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E4A87" w14:textId="34B52A72" w:rsidR="0017471D" w:rsidRPr="00AE41AD" w:rsidRDefault="000335F0">
      <w:pPr>
        <w:rPr>
          <w:rFonts w:asciiTheme="minorHAnsi" w:hAnsiTheme="minorHAnsi" w:cstheme="minorHAnsi"/>
          <w:b/>
          <w:bCs/>
        </w:rPr>
      </w:pPr>
      <w:r w:rsidRPr="00AE41AD">
        <w:rPr>
          <w:rFonts w:asciiTheme="minorHAnsi" w:hAnsiTheme="minorHAnsi" w:cstheme="minorHAnsi"/>
          <w:b/>
          <w:bCs/>
        </w:rPr>
        <w:t>C229 Lecture Week 4</w:t>
      </w:r>
      <w:r w:rsidR="00BC749A" w:rsidRPr="00AE41AD">
        <w:rPr>
          <w:rFonts w:asciiTheme="minorHAnsi" w:hAnsiTheme="minorHAnsi" w:cstheme="minorHAnsi"/>
          <w:b/>
          <w:bCs/>
        </w:rPr>
        <w:t xml:space="preserve"> - </w:t>
      </w:r>
      <w:r w:rsidR="0017471D" w:rsidRPr="00AE41AD">
        <w:rPr>
          <w:rFonts w:asciiTheme="minorHAnsi" w:hAnsiTheme="minorHAnsi" w:cstheme="minorHAnsi"/>
          <w:b/>
          <w:bCs/>
        </w:rPr>
        <w:t>Loving the Light - Lighting 101</w:t>
      </w:r>
    </w:p>
    <w:p w14:paraId="1CCE14F6" w14:textId="77777777" w:rsidR="0017471D" w:rsidRPr="00AE41AD" w:rsidRDefault="0017471D">
      <w:pPr>
        <w:rPr>
          <w:rFonts w:asciiTheme="minorHAnsi" w:hAnsiTheme="minorHAnsi" w:cstheme="minorHAnsi"/>
        </w:rPr>
      </w:pPr>
    </w:p>
    <w:p w14:paraId="4F1B3B9B" w14:textId="77777777" w:rsidR="002E4B14" w:rsidRPr="00AE41AD" w:rsidRDefault="002E4B14">
      <w:pPr>
        <w:rPr>
          <w:rFonts w:asciiTheme="minorHAnsi" w:hAnsiTheme="minorHAnsi" w:cstheme="minorHAnsi"/>
          <w:b/>
          <w:bCs/>
        </w:rPr>
      </w:pPr>
      <w:r w:rsidRPr="00AE41AD">
        <w:rPr>
          <w:rFonts w:asciiTheme="minorHAnsi" w:hAnsiTheme="minorHAnsi" w:cstheme="minorHAnsi"/>
          <w:b/>
          <w:bCs/>
        </w:rPr>
        <w:t>Agenda:</w:t>
      </w:r>
    </w:p>
    <w:p w14:paraId="38D34EA8" w14:textId="12253CEF" w:rsidR="002E4B14" w:rsidRPr="00AE41AD" w:rsidRDefault="0017471D" w:rsidP="002E4B14">
      <w:pPr>
        <w:pStyle w:val="ListParagraph"/>
        <w:numPr>
          <w:ilvl w:val="0"/>
          <w:numId w:val="1"/>
        </w:numPr>
        <w:rPr>
          <w:rFonts w:cstheme="minorHAnsi"/>
        </w:rPr>
      </w:pPr>
      <w:r w:rsidRPr="00AE41AD">
        <w:rPr>
          <w:rFonts w:cstheme="minorHAnsi"/>
        </w:rPr>
        <w:t>Lighting</w:t>
      </w:r>
    </w:p>
    <w:p w14:paraId="67FAAFBC" w14:textId="5AC2C007" w:rsidR="00521DD0" w:rsidRPr="00AE41AD" w:rsidRDefault="00521DD0" w:rsidP="002E4B14">
      <w:pPr>
        <w:pStyle w:val="ListParagraph"/>
        <w:numPr>
          <w:ilvl w:val="0"/>
          <w:numId w:val="1"/>
        </w:numPr>
        <w:rPr>
          <w:rFonts w:cstheme="minorHAnsi"/>
        </w:rPr>
      </w:pPr>
      <w:r w:rsidRPr="00AE41AD">
        <w:rPr>
          <w:rFonts w:cstheme="minorHAnsi"/>
        </w:rPr>
        <w:t>This week’s production exercise</w:t>
      </w:r>
    </w:p>
    <w:p w14:paraId="11A5517C" w14:textId="7B8B4106" w:rsidR="002E4B14" w:rsidRPr="00AE41AD" w:rsidRDefault="002E4B14">
      <w:pPr>
        <w:rPr>
          <w:rFonts w:asciiTheme="minorHAnsi" w:hAnsiTheme="minorHAnsi" w:cstheme="minorHAnsi"/>
        </w:rPr>
      </w:pPr>
    </w:p>
    <w:p w14:paraId="2F4673C6" w14:textId="102153B5" w:rsidR="003758AA" w:rsidRPr="00AE41AD" w:rsidRDefault="003758AA">
      <w:pPr>
        <w:rPr>
          <w:rFonts w:asciiTheme="minorHAnsi" w:hAnsiTheme="minorHAnsi" w:cstheme="minorHAnsi"/>
          <w:b/>
          <w:bCs/>
        </w:rPr>
      </w:pPr>
      <w:r w:rsidRPr="00AE41AD">
        <w:rPr>
          <w:rFonts w:asciiTheme="minorHAnsi" w:hAnsiTheme="minorHAnsi" w:cstheme="minorHAnsi"/>
          <w:b/>
          <w:bCs/>
        </w:rPr>
        <w:t>Reading/Watchlist:</w:t>
      </w:r>
    </w:p>
    <w:p w14:paraId="1AAC22F9" w14:textId="77777777" w:rsidR="00D64127" w:rsidRPr="00AE41AD" w:rsidRDefault="00D64127">
      <w:pPr>
        <w:rPr>
          <w:rFonts w:asciiTheme="minorHAnsi" w:hAnsiTheme="minorHAnsi" w:cstheme="minorHAnsi"/>
        </w:rPr>
      </w:pPr>
      <w:proofErr w:type="spellStart"/>
      <w:r w:rsidRPr="00AE41AD">
        <w:rPr>
          <w:rFonts w:asciiTheme="minorHAnsi" w:hAnsiTheme="minorHAnsi" w:cstheme="minorHAnsi"/>
        </w:rPr>
        <w:t>Arri</w:t>
      </w:r>
      <w:proofErr w:type="spellEnd"/>
      <w:r w:rsidRPr="00AE41AD">
        <w:rPr>
          <w:rFonts w:asciiTheme="minorHAnsi" w:hAnsiTheme="minorHAnsi" w:cstheme="minorHAnsi"/>
        </w:rPr>
        <w:t xml:space="preserve"> has an excellent lighting handbook they offer free on their website.</w:t>
      </w:r>
    </w:p>
    <w:p w14:paraId="58C66B6B" w14:textId="164518EA" w:rsidR="00D64127" w:rsidRPr="00AE41AD" w:rsidRDefault="00000000" w:rsidP="00D64127">
      <w:pPr>
        <w:rPr>
          <w:rFonts w:asciiTheme="minorHAnsi" w:hAnsiTheme="minorHAnsi" w:cstheme="minorHAnsi"/>
        </w:rPr>
      </w:pPr>
      <w:hyperlink r:id="rId5" w:history="1">
        <w:r w:rsidR="00D64127" w:rsidRPr="00AE41AD">
          <w:rPr>
            <w:rStyle w:val="Hyperlink"/>
            <w:rFonts w:asciiTheme="minorHAnsi" w:hAnsiTheme="minorHAnsi" w:cstheme="minorHAnsi"/>
          </w:rPr>
          <w:t>https://www.arri.com/en/learn-help/lighting/lighting-handbook</w:t>
        </w:r>
      </w:hyperlink>
    </w:p>
    <w:p w14:paraId="73D9877F" w14:textId="77777777" w:rsidR="00CF7A04" w:rsidRPr="00AE41AD" w:rsidRDefault="00CF7A04" w:rsidP="00D64127">
      <w:pPr>
        <w:rPr>
          <w:rFonts w:asciiTheme="minorHAnsi" w:hAnsiTheme="minorHAnsi" w:cstheme="minorHAnsi"/>
        </w:rPr>
      </w:pPr>
    </w:p>
    <w:p w14:paraId="0762CC4F" w14:textId="5CCD0C6C" w:rsidR="003758AA" w:rsidRPr="00AE41AD" w:rsidRDefault="00D64127">
      <w:pPr>
        <w:rPr>
          <w:rFonts w:asciiTheme="minorHAnsi" w:hAnsiTheme="minorHAnsi" w:cstheme="minorHAnsi"/>
        </w:rPr>
      </w:pPr>
      <w:r w:rsidRPr="00AE41AD">
        <w:rPr>
          <w:rFonts w:asciiTheme="minorHAnsi" w:hAnsiTheme="minorHAnsi" w:cstheme="minorHAnsi"/>
        </w:rPr>
        <w:t>To see how different looks are achieved through lighting, scroll down the page to the “Behind the Scenes” section. Check out the videos</w:t>
      </w:r>
      <w:r w:rsidR="00CF7A04" w:rsidRPr="00AE41AD">
        <w:rPr>
          <w:rFonts w:asciiTheme="minorHAnsi" w:hAnsiTheme="minorHAnsi" w:cstheme="minorHAnsi"/>
        </w:rPr>
        <w:t xml:space="preserve"> (also on YouTube)</w:t>
      </w:r>
      <w:r w:rsidRPr="00AE41AD">
        <w:rPr>
          <w:rFonts w:asciiTheme="minorHAnsi" w:hAnsiTheme="minorHAnsi" w:cstheme="minorHAnsi"/>
        </w:rPr>
        <w:t>:</w:t>
      </w:r>
    </w:p>
    <w:p w14:paraId="5458F95F" w14:textId="5FC2638B" w:rsidR="00D64127" w:rsidRPr="00AE41AD" w:rsidRDefault="00000000" w:rsidP="00D64127">
      <w:pPr>
        <w:pStyle w:val="ListParagraph"/>
        <w:numPr>
          <w:ilvl w:val="0"/>
          <w:numId w:val="4"/>
        </w:numPr>
        <w:rPr>
          <w:rFonts w:cstheme="minorHAnsi"/>
        </w:rPr>
      </w:pPr>
      <w:hyperlink r:id="rId6" w:history="1">
        <w:r w:rsidR="00D64127" w:rsidRPr="00AE41AD">
          <w:rPr>
            <w:rStyle w:val="Hyperlink"/>
            <w:rFonts w:cstheme="minorHAnsi"/>
          </w:rPr>
          <w:t>Cozy Moonlight</w:t>
        </w:r>
      </w:hyperlink>
    </w:p>
    <w:p w14:paraId="5113212E" w14:textId="6FFA6501" w:rsidR="00D64127" w:rsidRPr="00AE41AD" w:rsidRDefault="00000000" w:rsidP="00D64127">
      <w:pPr>
        <w:pStyle w:val="ListParagraph"/>
        <w:numPr>
          <w:ilvl w:val="0"/>
          <w:numId w:val="4"/>
        </w:numPr>
        <w:rPr>
          <w:rFonts w:cstheme="minorHAnsi"/>
        </w:rPr>
      </w:pPr>
      <w:hyperlink r:id="rId7" w:history="1">
        <w:r w:rsidR="00D64127" w:rsidRPr="00AE41AD">
          <w:rPr>
            <w:rStyle w:val="Hyperlink"/>
            <w:rFonts w:cstheme="minorHAnsi"/>
          </w:rPr>
          <w:t>Music Video &amp; Commercial Look</w:t>
        </w:r>
      </w:hyperlink>
    </w:p>
    <w:p w14:paraId="15ECC18E" w14:textId="4A7CFE3D" w:rsidR="00D64127" w:rsidRPr="00AE41AD" w:rsidRDefault="00000000" w:rsidP="00D64127">
      <w:pPr>
        <w:pStyle w:val="ListParagraph"/>
        <w:numPr>
          <w:ilvl w:val="0"/>
          <w:numId w:val="4"/>
        </w:numPr>
        <w:rPr>
          <w:rFonts w:cstheme="minorHAnsi"/>
        </w:rPr>
      </w:pPr>
      <w:hyperlink r:id="rId8" w:history="1">
        <w:r w:rsidR="00D64127" w:rsidRPr="00AE41AD">
          <w:rPr>
            <w:rStyle w:val="Hyperlink"/>
            <w:rFonts w:cstheme="minorHAnsi"/>
          </w:rPr>
          <w:t>Rock and Roll Hair</w:t>
        </w:r>
      </w:hyperlink>
    </w:p>
    <w:p w14:paraId="637874C8" w14:textId="0609EB93" w:rsidR="00D64127" w:rsidRPr="00AE41AD" w:rsidRDefault="00000000" w:rsidP="00D64127">
      <w:pPr>
        <w:pStyle w:val="ListParagraph"/>
        <w:numPr>
          <w:ilvl w:val="0"/>
          <w:numId w:val="4"/>
        </w:numPr>
        <w:rPr>
          <w:rFonts w:cstheme="minorHAnsi"/>
        </w:rPr>
      </w:pPr>
      <w:hyperlink r:id="rId9" w:history="1">
        <w:r w:rsidR="00D64127" w:rsidRPr="00AE41AD">
          <w:rPr>
            <w:rStyle w:val="Hyperlink"/>
            <w:rFonts w:cstheme="minorHAnsi"/>
          </w:rPr>
          <w:t>Product Lighting</w:t>
        </w:r>
      </w:hyperlink>
    </w:p>
    <w:p w14:paraId="1C2186EF" w14:textId="3DF0BAE2" w:rsidR="00D64127" w:rsidRPr="00AE41AD" w:rsidRDefault="00000000" w:rsidP="00D64127">
      <w:pPr>
        <w:pStyle w:val="ListParagraph"/>
        <w:numPr>
          <w:ilvl w:val="0"/>
          <w:numId w:val="4"/>
        </w:numPr>
        <w:rPr>
          <w:rFonts w:cstheme="minorHAnsi"/>
        </w:rPr>
      </w:pPr>
      <w:hyperlink r:id="rId10" w:history="1">
        <w:r w:rsidR="00D64127" w:rsidRPr="00AE41AD">
          <w:rPr>
            <w:rStyle w:val="Hyperlink"/>
            <w:rFonts w:cstheme="minorHAnsi"/>
          </w:rPr>
          <w:t>Dramatic Lighting</w:t>
        </w:r>
      </w:hyperlink>
    </w:p>
    <w:p w14:paraId="4C32C881" w14:textId="77777777" w:rsidR="003758AA" w:rsidRPr="00AE41AD" w:rsidRDefault="003758AA">
      <w:pPr>
        <w:rPr>
          <w:rFonts w:asciiTheme="minorHAnsi" w:hAnsiTheme="minorHAnsi" w:cstheme="minorHAnsi"/>
        </w:rPr>
      </w:pPr>
    </w:p>
    <w:p w14:paraId="284A71A0" w14:textId="3CFC1F38" w:rsidR="004962EF" w:rsidRPr="00AE41AD" w:rsidRDefault="004962EF">
      <w:pPr>
        <w:rPr>
          <w:rFonts w:asciiTheme="minorHAnsi" w:hAnsiTheme="minorHAnsi" w:cstheme="minorHAnsi"/>
          <w:b/>
          <w:bCs/>
        </w:rPr>
      </w:pPr>
      <w:r w:rsidRPr="00AE41AD">
        <w:rPr>
          <w:rFonts w:asciiTheme="minorHAnsi" w:hAnsiTheme="minorHAnsi" w:cstheme="minorHAnsi"/>
          <w:b/>
          <w:bCs/>
        </w:rPr>
        <w:t>Lighting</w:t>
      </w:r>
    </w:p>
    <w:p w14:paraId="2B477D88" w14:textId="326D7C20" w:rsidR="004962EF" w:rsidRPr="00AE41AD" w:rsidRDefault="004962EF">
      <w:pPr>
        <w:rPr>
          <w:rFonts w:asciiTheme="minorHAnsi" w:hAnsiTheme="minorHAnsi" w:cstheme="minorHAnsi"/>
        </w:rPr>
      </w:pPr>
    </w:p>
    <w:p w14:paraId="2D3FB5F6" w14:textId="0F0F7EF9" w:rsidR="00F34F6C" w:rsidRPr="00AE41AD" w:rsidRDefault="00F34F6C">
      <w:pPr>
        <w:rPr>
          <w:rFonts w:asciiTheme="minorHAnsi" w:hAnsiTheme="minorHAnsi" w:cstheme="minorHAnsi"/>
        </w:rPr>
      </w:pPr>
      <w:r w:rsidRPr="00AE41AD">
        <w:rPr>
          <w:rFonts w:asciiTheme="minorHAnsi" w:hAnsiTheme="minorHAnsi" w:cstheme="minorHAnsi"/>
        </w:rPr>
        <w:t>Lighting techniques have been around for ages.</w:t>
      </w:r>
      <w:r w:rsidR="00633E67" w:rsidRPr="00AE41AD">
        <w:rPr>
          <w:rFonts w:asciiTheme="minorHAnsi" w:hAnsiTheme="minorHAnsi" w:cstheme="minorHAnsi"/>
        </w:rPr>
        <w:t xml:space="preserve"> </w:t>
      </w:r>
      <w:hyperlink r:id="rId11" w:history="1">
        <w:r w:rsidR="00633E67" w:rsidRPr="00AE41AD">
          <w:rPr>
            <w:rStyle w:val="Hyperlink"/>
            <w:rFonts w:asciiTheme="minorHAnsi" w:hAnsiTheme="minorHAnsi" w:cstheme="minorHAnsi"/>
            <w:i/>
            <w:iCs/>
          </w:rPr>
          <w:t>Rembrandt lighting</w:t>
        </w:r>
      </w:hyperlink>
      <w:r w:rsidR="00633E67" w:rsidRPr="00AE41AD">
        <w:rPr>
          <w:rFonts w:asciiTheme="minorHAnsi" w:hAnsiTheme="minorHAnsi" w:cstheme="minorHAnsi"/>
        </w:rPr>
        <w:t xml:space="preserve"> is one such example, which relies on two lights (or a single light and a reflector).</w:t>
      </w:r>
    </w:p>
    <w:p w14:paraId="6086C49C" w14:textId="2D3190AE" w:rsidR="00633E67" w:rsidRPr="00AE41AD" w:rsidRDefault="00633E67">
      <w:pPr>
        <w:rPr>
          <w:rFonts w:asciiTheme="minorHAnsi" w:hAnsiTheme="minorHAnsi" w:cstheme="minorHAnsi"/>
        </w:rPr>
      </w:pPr>
    </w:p>
    <w:p w14:paraId="6E715749" w14:textId="4571082E" w:rsidR="00633E67" w:rsidRPr="00AE41AD" w:rsidRDefault="00633E67" w:rsidP="00633E67">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"/var/folders/3_/_1xbfdt963q8k_pwrhbsbct80000gn/T/com.microsoft.Word/WebArchiveCopyPasteTempFiles/rembrandt-lighting-scheme.jpg"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1662FC2F" wp14:editId="6A09D534">
            <wp:extent cx="5943600" cy="3963035"/>
            <wp:effectExtent l="0" t="0" r="0" b="381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r w:rsidRPr="00AE41AD">
        <w:rPr>
          <w:rFonts w:asciiTheme="minorHAnsi" w:hAnsiTheme="minorHAnsi" w:cstheme="minorHAnsi"/>
        </w:rPr>
        <w:fldChar w:fldCharType="end"/>
      </w:r>
    </w:p>
    <w:p w14:paraId="3AC7185A" w14:textId="77777777" w:rsidR="001359C2" w:rsidRPr="00AE41AD" w:rsidRDefault="001359C2">
      <w:pPr>
        <w:rPr>
          <w:rFonts w:asciiTheme="minorHAnsi" w:hAnsiTheme="minorHAnsi" w:cstheme="minorHAnsi"/>
        </w:rPr>
      </w:pPr>
      <w:r w:rsidRPr="00AE41AD">
        <w:rPr>
          <w:rFonts w:asciiTheme="minorHAnsi" w:hAnsiTheme="minorHAnsi" w:cstheme="minorHAnsi"/>
        </w:rPr>
        <w:br w:type="page"/>
      </w:r>
    </w:p>
    <w:p w14:paraId="68974A9A" w14:textId="6C169E62" w:rsidR="004962EF" w:rsidRPr="00AE41AD" w:rsidRDefault="000D0FB2">
      <w:pPr>
        <w:rPr>
          <w:rFonts w:asciiTheme="minorHAnsi" w:hAnsiTheme="minorHAnsi" w:cstheme="minorHAnsi"/>
        </w:rPr>
      </w:pPr>
      <w:r w:rsidRPr="00AE41AD">
        <w:rPr>
          <w:rFonts w:asciiTheme="minorHAnsi" w:hAnsiTheme="minorHAnsi" w:cstheme="minorHAnsi"/>
        </w:rPr>
        <w:lastRenderedPageBreak/>
        <w:t xml:space="preserve">You’ve likely heard of </w:t>
      </w:r>
      <w:r w:rsidR="004962EF" w:rsidRPr="00AE41AD">
        <w:rPr>
          <w:rFonts w:asciiTheme="minorHAnsi" w:hAnsiTheme="minorHAnsi" w:cstheme="minorHAnsi"/>
        </w:rPr>
        <w:t>3-point lighting</w:t>
      </w:r>
      <w:r w:rsidRPr="00AE41AD">
        <w:rPr>
          <w:rFonts w:asciiTheme="minorHAnsi" w:hAnsiTheme="minorHAnsi" w:cstheme="minorHAnsi"/>
        </w:rPr>
        <w:t>, which</w:t>
      </w:r>
      <w:r w:rsidR="00B23CC4" w:rsidRPr="00AE41AD">
        <w:rPr>
          <w:rFonts w:asciiTheme="minorHAnsi" w:hAnsiTheme="minorHAnsi" w:cstheme="minorHAnsi"/>
        </w:rPr>
        <w:t xml:space="preserve"> refers to:</w:t>
      </w:r>
    </w:p>
    <w:p w14:paraId="64860D99" w14:textId="51DBF22E" w:rsidR="004962EF" w:rsidRPr="00AE41AD" w:rsidRDefault="004962EF" w:rsidP="004962EF">
      <w:pPr>
        <w:pStyle w:val="ListParagraph"/>
        <w:numPr>
          <w:ilvl w:val="0"/>
          <w:numId w:val="2"/>
        </w:numPr>
        <w:rPr>
          <w:rFonts w:cstheme="minorHAnsi"/>
          <w:b/>
          <w:bCs/>
        </w:rPr>
      </w:pPr>
      <w:r w:rsidRPr="00AE41AD">
        <w:rPr>
          <w:rFonts w:cstheme="minorHAnsi"/>
          <w:b/>
          <w:bCs/>
        </w:rPr>
        <w:t>Key</w:t>
      </w:r>
      <w:r w:rsidR="001359C2" w:rsidRPr="00AE41AD">
        <w:rPr>
          <w:rFonts w:cstheme="minorHAnsi"/>
        </w:rPr>
        <w:t xml:space="preserve"> (primary light source)</w:t>
      </w:r>
    </w:p>
    <w:p w14:paraId="40EEE66B" w14:textId="6C2C97D0" w:rsidR="004962EF" w:rsidRPr="00AE41AD" w:rsidRDefault="004962EF" w:rsidP="004962EF">
      <w:pPr>
        <w:pStyle w:val="ListParagraph"/>
        <w:numPr>
          <w:ilvl w:val="0"/>
          <w:numId w:val="2"/>
        </w:numPr>
        <w:rPr>
          <w:rFonts w:cstheme="minorHAnsi"/>
          <w:b/>
          <w:bCs/>
        </w:rPr>
      </w:pPr>
      <w:r w:rsidRPr="00AE41AD">
        <w:rPr>
          <w:rFonts w:cstheme="minorHAnsi"/>
          <w:b/>
          <w:bCs/>
        </w:rPr>
        <w:t>Fill</w:t>
      </w:r>
      <w:r w:rsidR="001359C2" w:rsidRPr="00AE41AD">
        <w:rPr>
          <w:rFonts w:cstheme="minorHAnsi"/>
        </w:rPr>
        <w:t xml:space="preserve"> (fills in shadows)</w:t>
      </w:r>
    </w:p>
    <w:p w14:paraId="54FFDC6C" w14:textId="58AD2C94" w:rsidR="004962EF" w:rsidRPr="00AE41AD" w:rsidRDefault="004962EF" w:rsidP="004962EF">
      <w:pPr>
        <w:pStyle w:val="ListParagraph"/>
        <w:numPr>
          <w:ilvl w:val="0"/>
          <w:numId w:val="2"/>
        </w:numPr>
        <w:rPr>
          <w:rFonts w:cstheme="minorHAnsi"/>
        </w:rPr>
      </w:pPr>
      <w:r w:rsidRPr="00AE41AD">
        <w:rPr>
          <w:rFonts w:cstheme="minorHAnsi"/>
          <w:b/>
          <w:bCs/>
        </w:rPr>
        <w:t>Back</w:t>
      </w:r>
      <w:r w:rsidRPr="00AE41AD">
        <w:rPr>
          <w:rFonts w:cstheme="minorHAnsi"/>
        </w:rPr>
        <w:t xml:space="preserve"> (</w:t>
      </w:r>
      <w:r w:rsidR="000D0FB2" w:rsidRPr="00AE41AD">
        <w:rPr>
          <w:rFonts w:cstheme="minorHAnsi"/>
        </w:rPr>
        <w:t xml:space="preserve">a.k.a. </w:t>
      </w:r>
      <w:r w:rsidRPr="00AE41AD">
        <w:rPr>
          <w:rFonts w:cstheme="minorHAnsi"/>
        </w:rPr>
        <w:t>hair</w:t>
      </w:r>
      <w:r w:rsidR="001359C2" w:rsidRPr="00AE41AD">
        <w:rPr>
          <w:rFonts w:cstheme="minorHAnsi"/>
        </w:rPr>
        <w:t xml:space="preserve"> – helps separate subject from the background</w:t>
      </w:r>
      <w:r w:rsidRPr="00AE41AD">
        <w:rPr>
          <w:rFonts w:cstheme="minorHAnsi"/>
        </w:rPr>
        <w:t>)</w:t>
      </w:r>
    </w:p>
    <w:p w14:paraId="62E063C7" w14:textId="280A6938" w:rsidR="002E4B14" w:rsidRPr="00AE41AD" w:rsidRDefault="002E4B14">
      <w:pPr>
        <w:rPr>
          <w:rFonts w:asciiTheme="minorHAnsi" w:hAnsiTheme="minorHAnsi" w:cstheme="minorHAnsi"/>
        </w:rPr>
      </w:pPr>
    </w:p>
    <w:p w14:paraId="614F36D9" w14:textId="0A05937A" w:rsidR="004962EF" w:rsidRPr="00AE41AD" w:rsidRDefault="004962EF" w:rsidP="004962EF">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"https://nofilmschool.com/sites/default/files/styles/article_wide/public/3-point-lighting2.png?itok=lfRzknrz"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33C9D723" wp14:editId="47ECF62F">
            <wp:extent cx="5900468" cy="4695159"/>
            <wp:effectExtent l="0" t="0" r="508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2440" cy="4696728"/>
                    </a:xfrm>
                    <a:prstGeom prst="rect">
                      <a:avLst/>
                    </a:prstGeom>
                    <a:noFill/>
                    <a:ln>
                      <a:noFill/>
                    </a:ln>
                  </pic:spPr>
                </pic:pic>
              </a:graphicData>
            </a:graphic>
          </wp:inline>
        </w:drawing>
      </w:r>
      <w:r w:rsidRPr="00AE41AD">
        <w:rPr>
          <w:rFonts w:asciiTheme="minorHAnsi" w:hAnsiTheme="minorHAnsi" w:cstheme="minorHAnsi"/>
        </w:rPr>
        <w:fldChar w:fldCharType="end"/>
      </w:r>
    </w:p>
    <w:p w14:paraId="379647E7" w14:textId="77777777" w:rsidR="004962EF" w:rsidRPr="00AE41AD" w:rsidRDefault="004962EF">
      <w:pPr>
        <w:rPr>
          <w:rFonts w:asciiTheme="minorHAnsi" w:hAnsiTheme="minorHAnsi" w:cstheme="minorHAnsi"/>
        </w:rPr>
      </w:pPr>
    </w:p>
    <w:p w14:paraId="12179D53" w14:textId="72D9DF6C" w:rsidR="00D054B6" w:rsidRPr="00AE41AD" w:rsidRDefault="004962EF">
      <w:pPr>
        <w:rPr>
          <w:rFonts w:asciiTheme="minorHAnsi" w:hAnsiTheme="minorHAnsi" w:cstheme="minorHAnsi"/>
        </w:rPr>
      </w:pPr>
      <w:r w:rsidRPr="00AE41AD">
        <w:rPr>
          <w:rFonts w:asciiTheme="minorHAnsi" w:hAnsiTheme="minorHAnsi" w:cstheme="minorHAnsi"/>
        </w:rPr>
        <w:t xml:space="preserve">But </w:t>
      </w:r>
      <w:r w:rsidR="00EF362D" w:rsidRPr="00AE41AD">
        <w:rPr>
          <w:rFonts w:asciiTheme="minorHAnsi" w:hAnsiTheme="minorHAnsi" w:cstheme="minorHAnsi"/>
        </w:rPr>
        <w:t xml:space="preserve">for film and TV, </w:t>
      </w:r>
      <w:r w:rsidRPr="00AE41AD">
        <w:rPr>
          <w:rFonts w:asciiTheme="minorHAnsi" w:hAnsiTheme="minorHAnsi" w:cstheme="minorHAnsi"/>
        </w:rPr>
        <w:t xml:space="preserve">we usually also have </w:t>
      </w:r>
      <w:r w:rsidR="00705B42" w:rsidRPr="00AE41AD">
        <w:rPr>
          <w:rFonts w:asciiTheme="minorHAnsi" w:hAnsiTheme="minorHAnsi" w:cstheme="minorHAnsi"/>
        </w:rPr>
        <w:t>a</w:t>
      </w:r>
      <w:r w:rsidR="005F400D" w:rsidRPr="00AE41AD">
        <w:rPr>
          <w:rFonts w:asciiTheme="minorHAnsi" w:hAnsiTheme="minorHAnsi" w:cstheme="minorHAnsi"/>
        </w:rPr>
        <w:t>n additional</w:t>
      </w:r>
      <w:r w:rsidR="00705B42" w:rsidRPr="00AE41AD">
        <w:rPr>
          <w:rFonts w:asciiTheme="minorHAnsi" w:hAnsiTheme="minorHAnsi" w:cstheme="minorHAnsi"/>
        </w:rPr>
        <w:t xml:space="preserve"> </w:t>
      </w:r>
      <w:r w:rsidR="00705B42" w:rsidRPr="00AE41AD">
        <w:rPr>
          <w:rFonts w:asciiTheme="minorHAnsi" w:hAnsiTheme="minorHAnsi" w:cstheme="minorHAnsi"/>
          <w:i/>
          <w:iCs/>
        </w:rPr>
        <w:t>set</w:t>
      </w:r>
      <w:r w:rsidR="00705B42" w:rsidRPr="00AE41AD">
        <w:rPr>
          <w:rFonts w:asciiTheme="minorHAnsi" w:hAnsiTheme="minorHAnsi" w:cstheme="minorHAnsi"/>
        </w:rPr>
        <w:t xml:space="preserve"> or </w:t>
      </w:r>
      <w:r w:rsidR="00705B42" w:rsidRPr="00AE41AD">
        <w:rPr>
          <w:rFonts w:asciiTheme="minorHAnsi" w:hAnsiTheme="minorHAnsi" w:cstheme="minorHAnsi"/>
          <w:i/>
          <w:iCs/>
        </w:rPr>
        <w:t>background light</w:t>
      </w:r>
      <w:r w:rsidR="00705B42" w:rsidRPr="00AE41AD">
        <w:rPr>
          <w:rFonts w:asciiTheme="minorHAnsi" w:hAnsiTheme="minorHAnsi" w:cstheme="minorHAnsi"/>
        </w:rPr>
        <w:t>, to illuminate the surrounding</w:t>
      </w:r>
      <w:r w:rsidR="00D054B6" w:rsidRPr="00AE41AD">
        <w:rPr>
          <w:rFonts w:asciiTheme="minorHAnsi" w:hAnsiTheme="minorHAnsi" w:cstheme="minorHAnsi"/>
        </w:rPr>
        <w:t>s</w:t>
      </w:r>
      <w:r w:rsidR="00705B42" w:rsidRPr="00AE41AD">
        <w:rPr>
          <w:rFonts w:asciiTheme="minorHAnsi" w:hAnsiTheme="minorHAnsi" w:cstheme="minorHAnsi"/>
        </w:rPr>
        <w:t>.</w:t>
      </w:r>
      <w:r w:rsidR="00EF362D" w:rsidRPr="00AE41AD">
        <w:rPr>
          <w:rFonts w:asciiTheme="minorHAnsi" w:hAnsiTheme="minorHAnsi" w:cstheme="minorHAnsi"/>
        </w:rPr>
        <w:t xml:space="preserve"> </w:t>
      </w:r>
      <w:r w:rsidR="00D054B6" w:rsidRPr="00AE41AD">
        <w:rPr>
          <w:rFonts w:asciiTheme="minorHAnsi" w:hAnsiTheme="minorHAnsi" w:cstheme="minorHAnsi"/>
        </w:rPr>
        <w:t>This is sometimes referred to as 4-point lighting:</w:t>
      </w:r>
    </w:p>
    <w:p w14:paraId="0540E575" w14:textId="77777777" w:rsidR="00B81862" w:rsidRPr="00AE41AD" w:rsidRDefault="00B81862" w:rsidP="00B81862">
      <w:pPr>
        <w:pStyle w:val="ListParagraph"/>
        <w:numPr>
          <w:ilvl w:val="0"/>
          <w:numId w:val="3"/>
        </w:numPr>
        <w:rPr>
          <w:rFonts w:cstheme="minorHAnsi"/>
          <w:b/>
          <w:bCs/>
        </w:rPr>
      </w:pPr>
      <w:r w:rsidRPr="00AE41AD">
        <w:rPr>
          <w:rFonts w:cstheme="minorHAnsi"/>
          <w:b/>
          <w:bCs/>
        </w:rPr>
        <w:t>Key</w:t>
      </w:r>
      <w:r w:rsidRPr="00AE41AD">
        <w:rPr>
          <w:rFonts w:cstheme="minorHAnsi"/>
        </w:rPr>
        <w:t xml:space="preserve"> (primary light source)</w:t>
      </w:r>
    </w:p>
    <w:p w14:paraId="25AF7752" w14:textId="77777777" w:rsidR="00B81862" w:rsidRPr="00AE41AD" w:rsidRDefault="00B81862" w:rsidP="00B81862">
      <w:pPr>
        <w:pStyle w:val="ListParagraph"/>
        <w:numPr>
          <w:ilvl w:val="0"/>
          <w:numId w:val="3"/>
        </w:numPr>
        <w:rPr>
          <w:rFonts w:cstheme="minorHAnsi"/>
          <w:b/>
          <w:bCs/>
        </w:rPr>
      </w:pPr>
      <w:r w:rsidRPr="00AE41AD">
        <w:rPr>
          <w:rFonts w:cstheme="minorHAnsi"/>
          <w:b/>
          <w:bCs/>
        </w:rPr>
        <w:t>Fill</w:t>
      </w:r>
      <w:r w:rsidRPr="00AE41AD">
        <w:rPr>
          <w:rFonts w:cstheme="minorHAnsi"/>
        </w:rPr>
        <w:t xml:space="preserve"> (fills in shadows)</w:t>
      </w:r>
    </w:p>
    <w:p w14:paraId="57815902" w14:textId="77777777" w:rsidR="00B81862" w:rsidRPr="00AE41AD" w:rsidRDefault="00B81862" w:rsidP="00B81862">
      <w:pPr>
        <w:pStyle w:val="ListParagraph"/>
        <w:numPr>
          <w:ilvl w:val="0"/>
          <w:numId w:val="3"/>
        </w:numPr>
        <w:rPr>
          <w:rFonts w:cstheme="minorHAnsi"/>
        </w:rPr>
      </w:pPr>
      <w:r w:rsidRPr="00AE41AD">
        <w:rPr>
          <w:rFonts w:cstheme="minorHAnsi"/>
          <w:b/>
          <w:bCs/>
        </w:rPr>
        <w:t>Back</w:t>
      </w:r>
      <w:r w:rsidRPr="00AE41AD">
        <w:rPr>
          <w:rFonts w:cstheme="minorHAnsi"/>
        </w:rPr>
        <w:t xml:space="preserve"> (a.k.a. hair – helps separate subject from the background)</w:t>
      </w:r>
    </w:p>
    <w:p w14:paraId="374FA93B" w14:textId="5BC5E358" w:rsidR="00D054B6" w:rsidRPr="00AE41AD" w:rsidRDefault="00D054B6" w:rsidP="001359C2">
      <w:pPr>
        <w:pStyle w:val="ListParagraph"/>
        <w:numPr>
          <w:ilvl w:val="0"/>
          <w:numId w:val="3"/>
        </w:numPr>
        <w:rPr>
          <w:rFonts w:cstheme="minorHAnsi"/>
          <w:b/>
          <w:bCs/>
        </w:rPr>
      </w:pPr>
      <w:r w:rsidRPr="00AE41AD">
        <w:rPr>
          <w:rFonts w:cstheme="minorHAnsi"/>
          <w:b/>
          <w:bCs/>
        </w:rPr>
        <w:t>Set/</w:t>
      </w:r>
      <w:r w:rsidR="00EA3473" w:rsidRPr="00AE41AD">
        <w:rPr>
          <w:rFonts w:cstheme="minorHAnsi"/>
          <w:b/>
          <w:bCs/>
        </w:rPr>
        <w:t>B</w:t>
      </w:r>
      <w:r w:rsidRPr="00AE41AD">
        <w:rPr>
          <w:rFonts w:cstheme="minorHAnsi"/>
          <w:b/>
          <w:bCs/>
        </w:rPr>
        <w:t>ackground</w:t>
      </w:r>
      <w:r w:rsidR="00B81862" w:rsidRPr="00AE41AD">
        <w:rPr>
          <w:rFonts w:cstheme="minorHAnsi"/>
        </w:rPr>
        <w:t xml:space="preserve"> (illuminates </w:t>
      </w:r>
      <w:r w:rsidR="0052287D" w:rsidRPr="00AE41AD">
        <w:rPr>
          <w:rFonts w:cstheme="minorHAnsi"/>
        </w:rPr>
        <w:t xml:space="preserve">the </w:t>
      </w:r>
      <w:r w:rsidR="00B81862" w:rsidRPr="00AE41AD">
        <w:rPr>
          <w:rFonts w:cstheme="minorHAnsi"/>
        </w:rPr>
        <w:t>scene or background)</w:t>
      </w:r>
    </w:p>
    <w:p w14:paraId="486317B5" w14:textId="77777777" w:rsidR="000D0FB2" w:rsidRPr="00AE41AD" w:rsidRDefault="000D0FB2" w:rsidP="000D0FB2">
      <w:pPr>
        <w:rPr>
          <w:rFonts w:asciiTheme="minorHAnsi" w:hAnsiTheme="minorHAnsi" w:cstheme="minorHAnsi"/>
        </w:rPr>
      </w:pPr>
    </w:p>
    <w:p w14:paraId="1D538284" w14:textId="77777777" w:rsidR="001359C2" w:rsidRPr="00AE41AD" w:rsidRDefault="000D0FB2" w:rsidP="000D0FB2">
      <w:pPr>
        <w:rPr>
          <w:rFonts w:asciiTheme="minorHAnsi" w:hAnsiTheme="minorHAnsi" w:cstheme="minorHAnsi"/>
        </w:rPr>
      </w:pPr>
      <w:r w:rsidRPr="00AE41AD">
        <w:rPr>
          <w:rFonts w:asciiTheme="minorHAnsi" w:hAnsiTheme="minorHAnsi" w:cstheme="minorHAnsi"/>
          <w:b/>
          <w:bCs/>
        </w:rPr>
        <w:t>Elements of Lighting</w:t>
      </w:r>
    </w:p>
    <w:p w14:paraId="7B6D4792" w14:textId="77777777" w:rsidR="001359C2" w:rsidRPr="00AE41AD" w:rsidRDefault="001359C2" w:rsidP="000D0FB2">
      <w:pPr>
        <w:rPr>
          <w:rFonts w:asciiTheme="minorHAnsi" w:hAnsiTheme="minorHAnsi" w:cstheme="minorHAnsi"/>
        </w:rPr>
      </w:pPr>
    </w:p>
    <w:p w14:paraId="1C9155A5" w14:textId="5EF835A7" w:rsidR="000D0FB2" w:rsidRPr="00AE41AD" w:rsidRDefault="000D0FB2" w:rsidP="000D0FB2">
      <w:pPr>
        <w:rPr>
          <w:rFonts w:asciiTheme="minorHAnsi" w:hAnsiTheme="minorHAnsi" w:cstheme="minorHAnsi"/>
        </w:rPr>
      </w:pPr>
      <w:r w:rsidRPr="00AE41AD">
        <w:rPr>
          <w:rFonts w:asciiTheme="minorHAnsi" w:hAnsiTheme="minorHAnsi" w:cstheme="minorHAnsi"/>
        </w:rPr>
        <w:t xml:space="preserve">Lighting </w:t>
      </w:r>
      <w:r w:rsidR="00B81862" w:rsidRPr="00AE41AD">
        <w:rPr>
          <w:rFonts w:asciiTheme="minorHAnsi" w:hAnsiTheme="minorHAnsi" w:cstheme="minorHAnsi"/>
        </w:rPr>
        <w:t xml:space="preserve">has </w:t>
      </w:r>
      <w:r w:rsidR="0052287D" w:rsidRPr="00AE41AD">
        <w:rPr>
          <w:rFonts w:asciiTheme="minorHAnsi" w:hAnsiTheme="minorHAnsi" w:cstheme="minorHAnsi"/>
        </w:rPr>
        <w:t>four major</w:t>
      </w:r>
      <w:r w:rsidR="00B81862" w:rsidRPr="00AE41AD">
        <w:rPr>
          <w:rFonts w:asciiTheme="minorHAnsi" w:hAnsiTheme="minorHAnsi" w:cstheme="minorHAnsi"/>
        </w:rPr>
        <w:t xml:space="preserve"> characteristics including:</w:t>
      </w:r>
    </w:p>
    <w:p w14:paraId="0E8F5B15" w14:textId="7ABE23B5" w:rsidR="000D0FB2" w:rsidRPr="00AE41AD" w:rsidRDefault="000D0FB2" w:rsidP="000D0FB2">
      <w:pPr>
        <w:pStyle w:val="ListParagraph"/>
        <w:numPr>
          <w:ilvl w:val="0"/>
          <w:numId w:val="7"/>
        </w:numPr>
        <w:rPr>
          <w:rFonts w:cstheme="minorHAnsi"/>
        </w:rPr>
      </w:pPr>
      <w:r w:rsidRPr="00AE41AD">
        <w:rPr>
          <w:rFonts w:cstheme="minorHAnsi"/>
          <w:b/>
          <w:bCs/>
        </w:rPr>
        <w:t>Quality</w:t>
      </w:r>
      <w:r w:rsidRPr="00AE41AD">
        <w:rPr>
          <w:rFonts w:cstheme="minorHAnsi"/>
        </w:rPr>
        <w:t> </w:t>
      </w:r>
      <w:r w:rsidR="001359C2" w:rsidRPr="00AE41AD">
        <w:rPr>
          <w:rFonts w:cstheme="minorHAnsi"/>
        </w:rPr>
        <w:t>(</w:t>
      </w:r>
      <w:r w:rsidRPr="00AE41AD">
        <w:rPr>
          <w:rFonts w:cstheme="minorHAnsi"/>
        </w:rPr>
        <w:t>Hard vs. Soft</w:t>
      </w:r>
      <w:r w:rsidR="001359C2" w:rsidRPr="00AE41AD">
        <w:rPr>
          <w:rFonts w:cstheme="minorHAnsi"/>
        </w:rPr>
        <w:t>)</w:t>
      </w:r>
    </w:p>
    <w:p w14:paraId="2CA5FAB0" w14:textId="77777777" w:rsidR="000D0FB2" w:rsidRPr="00AE41AD" w:rsidRDefault="000D0FB2" w:rsidP="000D0FB2">
      <w:pPr>
        <w:pStyle w:val="ListParagraph"/>
        <w:numPr>
          <w:ilvl w:val="0"/>
          <w:numId w:val="7"/>
        </w:numPr>
        <w:rPr>
          <w:rFonts w:cstheme="minorHAnsi"/>
        </w:rPr>
      </w:pPr>
      <w:r w:rsidRPr="00AE41AD">
        <w:rPr>
          <w:rFonts w:cstheme="minorHAnsi"/>
          <w:b/>
          <w:bCs/>
        </w:rPr>
        <w:t>Color</w:t>
      </w:r>
      <w:r w:rsidRPr="00AE41AD">
        <w:rPr>
          <w:rFonts w:cstheme="minorHAnsi"/>
        </w:rPr>
        <w:t> (color temperature)</w:t>
      </w:r>
    </w:p>
    <w:p w14:paraId="768F0568" w14:textId="3DD18090" w:rsidR="000D0FB2" w:rsidRPr="00AE41AD" w:rsidRDefault="000D0FB2" w:rsidP="000D0FB2">
      <w:pPr>
        <w:pStyle w:val="ListParagraph"/>
        <w:numPr>
          <w:ilvl w:val="0"/>
          <w:numId w:val="7"/>
        </w:numPr>
        <w:rPr>
          <w:rFonts w:cstheme="minorHAnsi"/>
        </w:rPr>
      </w:pPr>
      <w:r w:rsidRPr="00AE41AD">
        <w:rPr>
          <w:rFonts w:cstheme="minorHAnsi"/>
          <w:b/>
          <w:bCs/>
        </w:rPr>
        <w:t>Intensity</w:t>
      </w:r>
      <w:r w:rsidRPr="00AE41AD">
        <w:rPr>
          <w:rFonts w:cstheme="minorHAnsi"/>
        </w:rPr>
        <w:t> (brightness)</w:t>
      </w:r>
    </w:p>
    <w:p w14:paraId="293DF738" w14:textId="6F448B3B" w:rsidR="00B81862" w:rsidRPr="00AE41AD" w:rsidRDefault="00B81862" w:rsidP="000D0FB2">
      <w:pPr>
        <w:pStyle w:val="ListParagraph"/>
        <w:numPr>
          <w:ilvl w:val="0"/>
          <w:numId w:val="7"/>
        </w:numPr>
        <w:rPr>
          <w:rFonts w:cstheme="minorHAnsi"/>
        </w:rPr>
      </w:pPr>
      <w:r w:rsidRPr="00AE41AD">
        <w:rPr>
          <w:rFonts w:cstheme="minorHAnsi"/>
          <w:b/>
          <w:bCs/>
        </w:rPr>
        <w:t>Direction</w:t>
      </w:r>
      <w:r w:rsidRPr="00AE41AD">
        <w:rPr>
          <w:rFonts w:cstheme="minorHAnsi"/>
        </w:rPr>
        <w:t xml:space="preserve"> (where it’s coming from)</w:t>
      </w:r>
    </w:p>
    <w:p w14:paraId="67CF4DF5" w14:textId="77777777" w:rsidR="000D0FB2" w:rsidRPr="00AE41AD" w:rsidRDefault="000D0FB2" w:rsidP="000D0FB2">
      <w:pPr>
        <w:rPr>
          <w:rFonts w:asciiTheme="minorHAnsi" w:hAnsiTheme="minorHAnsi" w:cstheme="minorHAnsi"/>
        </w:rPr>
      </w:pPr>
    </w:p>
    <w:p w14:paraId="16EE8E7E" w14:textId="1A194179" w:rsidR="000D0FB2" w:rsidRPr="00AE41AD" w:rsidRDefault="000D0FB2" w:rsidP="000D0FB2">
      <w:pPr>
        <w:rPr>
          <w:rFonts w:asciiTheme="minorHAnsi" w:hAnsiTheme="minorHAnsi" w:cstheme="minorHAnsi"/>
        </w:rPr>
      </w:pPr>
      <w:r w:rsidRPr="00AE41AD">
        <w:rPr>
          <w:rFonts w:asciiTheme="minorHAnsi" w:hAnsiTheme="minorHAnsi" w:cstheme="minorHAnsi"/>
          <w:b/>
          <w:bCs/>
        </w:rPr>
        <w:lastRenderedPageBreak/>
        <w:t>Quality</w:t>
      </w:r>
      <w:r w:rsidRPr="00AE41AD">
        <w:rPr>
          <w:rFonts w:asciiTheme="minorHAnsi" w:hAnsiTheme="minorHAnsi" w:cstheme="minorHAnsi"/>
        </w:rPr>
        <w:t xml:space="preserve"> </w:t>
      </w:r>
      <w:r w:rsidR="004D33E3" w:rsidRPr="00AE41AD">
        <w:rPr>
          <w:rFonts w:asciiTheme="minorHAnsi" w:hAnsiTheme="minorHAnsi" w:cstheme="minorHAnsi"/>
        </w:rPr>
        <w:t>(</w:t>
      </w:r>
      <w:r w:rsidRPr="00AE41AD">
        <w:rPr>
          <w:rFonts w:asciiTheme="minorHAnsi" w:hAnsiTheme="minorHAnsi" w:cstheme="minorHAnsi"/>
        </w:rPr>
        <w:t>Hard vs Soft Lighting</w:t>
      </w:r>
      <w:r w:rsidR="004D33E3" w:rsidRPr="00AE41AD">
        <w:rPr>
          <w:rFonts w:asciiTheme="minorHAnsi" w:hAnsiTheme="minorHAnsi" w:cstheme="minorHAnsi"/>
        </w:rPr>
        <w:t>)</w:t>
      </w:r>
      <w:r w:rsidRPr="00AE41AD">
        <w:rPr>
          <w:rFonts w:asciiTheme="minorHAnsi" w:hAnsiTheme="minorHAnsi" w:cstheme="minorHAnsi"/>
        </w:rPr>
        <w:t xml:space="preserve"> – If you go outside on a sunny day, you’ll see sharply defined shadows. This is known as </w:t>
      </w:r>
      <w:r w:rsidRPr="00AE41AD">
        <w:rPr>
          <w:rFonts w:asciiTheme="minorHAnsi" w:hAnsiTheme="minorHAnsi" w:cstheme="minorHAnsi"/>
          <w:i/>
          <w:iCs/>
        </w:rPr>
        <w:t>hard ligh</w:t>
      </w:r>
      <w:r w:rsidR="00B81862" w:rsidRPr="00AE41AD">
        <w:rPr>
          <w:rFonts w:asciiTheme="minorHAnsi" w:hAnsiTheme="minorHAnsi" w:cstheme="minorHAnsi"/>
          <w:i/>
          <w:iCs/>
        </w:rPr>
        <w:t>t</w:t>
      </w:r>
      <w:r w:rsidRPr="00AE41AD">
        <w:rPr>
          <w:rFonts w:asciiTheme="minorHAnsi" w:hAnsiTheme="minorHAnsi" w:cstheme="minorHAnsi"/>
        </w:rPr>
        <w:t xml:space="preserve">. If you’re out on an overcast day, there are no apparent shadows. This is </w:t>
      </w:r>
      <w:r w:rsidRPr="00AE41AD">
        <w:rPr>
          <w:rFonts w:asciiTheme="minorHAnsi" w:hAnsiTheme="minorHAnsi" w:cstheme="minorHAnsi"/>
          <w:i/>
          <w:iCs/>
        </w:rPr>
        <w:t>soft light</w:t>
      </w:r>
      <w:r w:rsidRPr="00AE41AD">
        <w:rPr>
          <w:rFonts w:asciiTheme="minorHAnsi" w:hAnsiTheme="minorHAnsi" w:cstheme="minorHAnsi"/>
        </w:rPr>
        <w:t>.</w:t>
      </w:r>
    </w:p>
    <w:p w14:paraId="58DD2D1F" w14:textId="77777777" w:rsidR="000D0FB2" w:rsidRPr="00AE41AD" w:rsidRDefault="000D0FB2" w:rsidP="000D0FB2">
      <w:pPr>
        <w:rPr>
          <w:rFonts w:asciiTheme="minorHAnsi" w:hAnsiTheme="minorHAnsi" w:cstheme="minorHAnsi"/>
        </w:rPr>
      </w:pPr>
    </w:p>
    <w:p w14:paraId="3818E4B1" w14:textId="77777777" w:rsidR="000D0FB2" w:rsidRPr="00AE41AD" w:rsidRDefault="000D0FB2" w:rsidP="000D0FB2">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"/var/folders/3_/_1xbfdt963q8k_pwrhbsbct80000gn/T/com.microsoft.Word/WebArchiveCopyPasteTempFiles/maxresdefault.jpg"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17F3689F" wp14:editId="70016ACF">
            <wp:extent cx="5943600" cy="3343275"/>
            <wp:effectExtent l="0" t="0" r="0" b="0"/>
            <wp:docPr id="4" name="Picture 4" descr="A picture containing text, person, in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indoor, sig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AE41AD">
        <w:rPr>
          <w:rFonts w:asciiTheme="minorHAnsi" w:hAnsiTheme="minorHAnsi" w:cstheme="minorHAnsi"/>
        </w:rPr>
        <w:fldChar w:fldCharType="end"/>
      </w:r>
    </w:p>
    <w:p w14:paraId="2E0A1964" w14:textId="77777777" w:rsidR="000D0FB2" w:rsidRPr="00AE41AD" w:rsidRDefault="000D0FB2" w:rsidP="000D0FB2">
      <w:pPr>
        <w:rPr>
          <w:rFonts w:asciiTheme="minorHAnsi" w:hAnsiTheme="minorHAnsi" w:cstheme="minorHAnsi"/>
        </w:rPr>
      </w:pPr>
    </w:p>
    <w:p w14:paraId="09D7055C" w14:textId="519FEF18" w:rsidR="000D0FB2" w:rsidRPr="00AE41AD" w:rsidRDefault="000D0FB2" w:rsidP="00076470">
      <w:pPr>
        <w:rPr>
          <w:rFonts w:asciiTheme="minorHAnsi" w:hAnsiTheme="minorHAnsi" w:cstheme="minorHAnsi"/>
        </w:rPr>
      </w:pPr>
      <w:r w:rsidRPr="00AE41AD">
        <w:rPr>
          <w:rFonts w:asciiTheme="minorHAnsi" w:hAnsiTheme="minorHAnsi" w:cstheme="minorHAnsi"/>
        </w:rPr>
        <w:t>Lighting instruments can be broken down into two major types: </w:t>
      </w:r>
      <w:r w:rsidRPr="00AE41AD">
        <w:rPr>
          <w:rFonts w:asciiTheme="minorHAnsi" w:hAnsiTheme="minorHAnsi" w:cstheme="minorHAnsi"/>
          <w:b/>
          <w:bCs/>
        </w:rPr>
        <w:t>spotlights</w:t>
      </w:r>
      <w:r w:rsidRPr="00AE41AD">
        <w:rPr>
          <w:rFonts w:asciiTheme="minorHAnsi" w:hAnsiTheme="minorHAnsi" w:cstheme="minorHAnsi"/>
        </w:rPr>
        <w:t> and </w:t>
      </w:r>
      <w:r w:rsidRPr="00AE41AD">
        <w:rPr>
          <w:rFonts w:asciiTheme="minorHAnsi" w:hAnsiTheme="minorHAnsi" w:cstheme="minorHAnsi"/>
          <w:b/>
          <w:bCs/>
        </w:rPr>
        <w:t>floodlights</w:t>
      </w:r>
      <w:r w:rsidRPr="00AE41AD">
        <w:rPr>
          <w:rFonts w:asciiTheme="minorHAnsi" w:hAnsiTheme="minorHAnsi" w:cstheme="minorHAnsi"/>
        </w:rPr>
        <w:t xml:space="preserve">. In general, spotlights produce focused beams of light (hard light) </w:t>
      </w:r>
      <w:r w:rsidR="00076470" w:rsidRPr="00AE41AD">
        <w:rPr>
          <w:rFonts w:asciiTheme="minorHAnsi" w:hAnsiTheme="minorHAnsi" w:cstheme="minorHAnsi"/>
        </w:rPr>
        <w:t>and create sharply defined shadows. F</w:t>
      </w:r>
      <w:r w:rsidRPr="00AE41AD">
        <w:rPr>
          <w:rFonts w:asciiTheme="minorHAnsi" w:hAnsiTheme="minorHAnsi" w:cstheme="minorHAnsi"/>
        </w:rPr>
        <w:t>loodlights create softer, more diffused light.</w:t>
      </w:r>
    </w:p>
    <w:p w14:paraId="5D6A3C46" w14:textId="77777777" w:rsidR="00076470" w:rsidRPr="00AE41AD" w:rsidRDefault="00076470" w:rsidP="00076470">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05089" w:rsidRPr="00AE41AD" w14:paraId="7DE7D55A" w14:textId="77777777" w:rsidTr="00076470">
        <w:tc>
          <w:tcPr>
            <w:tcW w:w="4675" w:type="dxa"/>
          </w:tcPr>
          <w:p w14:paraId="6C068CF1" w14:textId="50917E90" w:rsidR="00076470" w:rsidRPr="00AE41AD" w:rsidRDefault="00076470" w:rsidP="00076470">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"/var/folders/3_/_1xbfdt963q8k_pwrhbsbct80000gn/T/com.microsoft.Word/WebArchiveCopyPasteTempFiles/Chimera_36x48_softbox.jpeg"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26FA511D" wp14:editId="5AA2C58B">
                  <wp:extent cx="2725947" cy="2725947"/>
                  <wp:effectExtent l="0" t="0" r="508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590" cy="2736590"/>
                          </a:xfrm>
                          <a:prstGeom prst="rect">
                            <a:avLst/>
                          </a:prstGeom>
                          <a:noFill/>
                          <a:ln>
                            <a:noFill/>
                          </a:ln>
                        </pic:spPr>
                      </pic:pic>
                    </a:graphicData>
                  </a:graphic>
                </wp:inline>
              </w:drawing>
            </w:r>
            <w:r w:rsidRPr="00AE41AD">
              <w:rPr>
                <w:rFonts w:asciiTheme="minorHAnsi" w:hAnsiTheme="minorHAnsi" w:cstheme="minorHAnsi"/>
              </w:rPr>
              <w:fldChar w:fldCharType="end"/>
            </w:r>
          </w:p>
          <w:p w14:paraId="456C01E6" w14:textId="2FE6F992" w:rsidR="00076470" w:rsidRPr="00AE41AD" w:rsidRDefault="00076470" w:rsidP="000D0FB2">
            <w:pPr>
              <w:rPr>
                <w:rFonts w:asciiTheme="minorHAnsi" w:hAnsiTheme="minorHAnsi" w:cstheme="minorHAnsi"/>
              </w:rPr>
            </w:pPr>
          </w:p>
        </w:tc>
        <w:tc>
          <w:tcPr>
            <w:tcW w:w="4675" w:type="dxa"/>
          </w:tcPr>
          <w:p w14:paraId="06B7CC52" w14:textId="2B896AC1" w:rsidR="00F05089" w:rsidRPr="00AE41AD" w:rsidRDefault="00F05089" w:rsidP="00F05089">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"/var/folders/3_/_1xbfdt963q8k_pwrhbsbct80000gn/T/com.microsoft.Word/WebArchiveCopyPasteTempFiles/Arri__Fresnel.jpg"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4BF4BB07" wp14:editId="11599727">
                  <wp:extent cx="2738886" cy="2738886"/>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2806" cy="2752806"/>
                          </a:xfrm>
                          <a:prstGeom prst="rect">
                            <a:avLst/>
                          </a:prstGeom>
                          <a:noFill/>
                          <a:ln>
                            <a:noFill/>
                          </a:ln>
                        </pic:spPr>
                      </pic:pic>
                    </a:graphicData>
                  </a:graphic>
                </wp:inline>
              </w:drawing>
            </w:r>
            <w:r w:rsidRPr="00AE41AD">
              <w:rPr>
                <w:rFonts w:asciiTheme="minorHAnsi" w:hAnsiTheme="minorHAnsi" w:cstheme="minorHAnsi"/>
              </w:rPr>
              <w:fldChar w:fldCharType="end"/>
            </w:r>
          </w:p>
          <w:p w14:paraId="6329ECD0" w14:textId="3181560A" w:rsidR="00076470" w:rsidRPr="00AE41AD" w:rsidRDefault="00076470" w:rsidP="00076470">
            <w:pPr>
              <w:rPr>
                <w:rFonts w:asciiTheme="minorHAnsi" w:hAnsiTheme="minorHAnsi" w:cstheme="minorHAnsi"/>
              </w:rPr>
            </w:pPr>
          </w:p>
          <w:p w14:paraId="5B91A806" w14:textId="77777777" w:rsidR="00076470" w:rsidRPr="00AE41AD" w:rsidRDefault="00076470" w:rsidP="000D0FB2">
            <w:pPr>
              <w:rPr>
                <w:rFonts w:asciiTheme="minorHAnsi" w:hAnsiTheme="minorHAnsi" w:cstheme="minorHAnsi"/>
              </w:rPr>
            </w:pPr>
          </w:p>
        </w:tc>
      </w:tr>
      <w:tr w:rsidR="00F05089" w:rsidRPr="00AE41AD" w14:paraId="4326CFCA" w14:textId="77777777" w:rsidTr="00076470">
        <w:tc>
          <w:tcPr>
            <w:tcW w:w="4675" w:type="dxa"/>
          </w:tcPr>
          <w:p w14:paraId="41F0E278" w14:textId="6725B305" w:rsidR="00076470" w:rsidRPr="00AE41AD" w:rsidRDefault="00F05089" w:rsidP="00F05089">
            <w:pPr>
              <w:jc w:val="center"/>
              <w:rPr>
                <w:rFonts w:asciiTheme="minorHAnsi" w:hAnsiTheme="minorHAnsi" w:cstheme="minorHAnsi"/>
                <w:b/>
                <w:bCs/>
              </w:rPr>
            </w:pPr>
            <w:r w:rsidRPr="00AE41AD">
              <w:rPr>
                <w:rFonts w:asciiTheme="minorHAnsi" w:hAnsiTheme="minorHAnsi" w:cstheme="minorHAnsi"/>
                <w:b/>
                <w:bCs/>
              </w:rPr>
              <w:t xml:space="preserve">Chimera </w:t>
            </w:r>
            <w:r w:rsidR="00F83453" w:rsidRPr="00AE41AD">
              <w:rPr>
                <w:rFonts w:asciiTheme="minorHAnsi" w:hAnsiTheme="minorHAnsi" w:cstheme="minorHAnsi"/>
                <w:b/>
                <w:bCs/>
              </w:rPr>
              <w:t>soft box</w:t>
            </w:r>
          </w:p>
        </w:tc>
        <w:tc>
          <w:tcPr>
            <w:tcW w:w="4675" w:type="dxa"/>
          </w:tcPr>
          <w:p w14:paraId="512CEA56" w14:textId="1F69E550" w:rsidR="00076470" w:rsidRPr="00AE41AD" w:rsidRDefault="00F05089" w:rsidP="00F05089">
            <w:pPr>
              <w:jc w:val="center"/>
              <w:rPr>
                <w:rFonts w:asciiTheme="minorHAnsi" w:hAnsiTheme="minorHAnsi" w:cstheme="minorHAnsi"/>
                <w:b/>
                <w:bCs/>
              </w:rPr>
            </w:pPr>
            <w:r w:rsidRPr="00AE41AD">
              <w:rPr>
                <w:rFonts w:asciiTheme="minorHAnsi" w:hAnsiTheme="minorHAnsi" w:cstheme="minorHAnsi"/>
                <w:b/>
                <w:bCs/>
              </w:rPr>
              <w:t>Arri Fresnel spotlight</w:t>
            </w:r>
          </w:p>
        </w:tc>
      </w:tr>
    </w:tbl>
    <w:p w14:paraId="0A24EB4E" w14:textId="77777777" w:rsidR="00B54627" w:rsidRPr="00AE41AD" w:rsidRDefault="00B54627" w:rsidP="00F05089">
      <w:pPr>
        <w:rPr>
          <w:rFonts w:asciiTheme="minorHAnsi" w:hAnsiTheme="minorHAnsi" w:cstheme="minorHAnsi"/>
          <w:b/>
          <w:bCs/>
        </w:rPr>
      </w:pPr>
    </w:p>
    <w:p w14:paraId="1D750B69" w14:textId="77777777" w:rsidR="00B54627" w:rsidRPr="00AE41AD" w:rsidRDefault="00B54627">
      <w:pPr>
        <w:rPr>
          <w:rFonts w:asciiTheme="minorHAnsi" w:hAnsiTheme="minorHAnsi" w:cstheme="minorHAnsi"/>
          <w:b/>
          <w:bCs/>
        </w:rPr>
      </w:pPr>
      <w:r w:rsidRPr="00AE41AD">
        <w:rPr>
          <w:rFonts w:asciiTheme="minorHAnsi" w:hAnsiTheme="minorHAnsi" w:cstheme="minorHAnsi"/>
          <w:b/>
          <w:bCs/>
        </w:rPr>
        <w:br w:type="page"/>
      </w:r>
    </w:p>
    <w:p w14:paraId="6E2CD4B8" w14:textId="4563B71F" w:rsidR="00F05089" w:rsidRPr="00AE41AD" w:rsidRDefault="00F05089" w:rsidP="00F05089">
      <w:pPr>
        <w:rPr>
          <w:rFonts w:asciiTheme="minorHAnsi" w:hAnsiTheme="minorHAnsi" w:cstheme="minorHAnsi"/>
          <w:b/>
          <w:bCs/>
        </w:rPr>
      </w:pPr>
      <w:r w:rsidRPr="00F05089">
        <w:rPr>
          <w:rFonts w:asciiTheme="minorHAnsi" w:hAnsiTheme="minorHAnsi" w:cstheme="minorHAnsi"/>
          <w:b/>
          <w:bCs/>
        </w:rPr>
        <w:lastRenderedPageBreak/>
        <w:t>Color</w:t>
      </w:r>
    </w:p>
    <w:p w14:paraId="2F8238C3" w14:textId="77777777" w:rsidR="00F05089" w:rsidRPr="00F05089" w:rsidRDefault="00F05089" w:rsidP="00F05089">
      <w:pPr>
        <w:rPr>
          <w:rFonts w:asciiTheme="minorHAnsi" w:hAnsiTheme="minorHAnsi" w:cstheme="minorHAnsi"/>
        </w:rPr>
      </w:pPr>
    </w:p>
    <w:p w14:paraId="48E97C85" w14:textId="2C20F54A" w:rsidR="00F05089" w:rsidRPr="00AE41AD" w:rsidRDefault="00F05089" w:rsidP="00F05089">
      <w:pPr>
        <w:rPr>
          <w:rFonts w:asciiTheme="minorHAnsi" w:hAnsiTheme="minorHAnsi" w:cstheme="minorHAnsi"/>
        </w:rPr>
      </w:pPr>
      <w:r w:rsidRPr="00F05089">
        <w:rPr>
          <w:rFonts w:asciiTheme="minorHAnsi" w:hAnsiTheme="minorHAnsi" w:cstheme="minorHAnsi"/>
        </w:rPr>
        <w:t xml:space="preserve">We measure </w:t>
      </w:r>
      <w:hyperlink r:id="rId17" w:history="1">
        <w:r w:rsidRPr="00F05089">
          <w:rPr>
            <w:rStyle w:val="Hyperlink"/>
            <w:rFonts w:asciiTheme="minorHAnsi" w:hAnsiTheme="minorHAnsi" w:cstheme="minorHAnsi"/>
          </w:rPr>
          <w:t>color temperature</w:t>
        </w:r>
      </w:hyperlink>
      <w:r w:rsidRPr="00F05089">
        <w:rPr>
          <w:rFonts w:asciiTheme="minorHAnsi" w:hAnsiTheme="minorHAnsi" w:cstheme="minorHAnsi"/>
        </w:rPr>
        <w:t xml:space="preserve"> </w:t>
      </w:r>
      <w:r w:rsidRPr="00AE41AD">
        <w:rPr>
          <w:rFonts w:asciiTheme="minorHAnsi" w:hAnsiTheme="minorHAnsi" w:cstheme="minorHAnsi"/>
        </w:rPr>
        <w:t>using</w:t>
      </w:r>
      <w:r w:rsidRPr="00F05089">
        <w:rPr>
          <w:rFonts w:asciiTheme="minorHAnsi" w:hAnsiTheme="minorHAnsi" w:cstheme="minorHAnsi"/>
        </w:rPr>
        <w:t xml:space="preserve"> the Kelvin scale.</w:t>
      </w:r>
      <w:r w:rsidR="00707605" w:rsidRPr="00AE41AD">
        <w:rPr>
          <w:rFonts w:asciiTheme="minorHAnsi" w:hAnsiTheme="minorHAnsi" w:cstheme="minorHAnsi"/>
        </w:rPr>
        <w:t xml:space="preserve"> Color temperature is determined by the type of lighting instrument</w:t>
      </w:r>
      <w:r w:rsidR="00D32BBF">
        <w:rPr>
          <w:rFonts w:asciiTheme="minorHAnsi" w:hAnsiTheme="minorHAnsi" w:cstheme="minorHAnsi"/>
        </w:rPr>
        <w:t xml:space="preserve">. Some LED instruments have controls for varying the color. Otherwise, color </w:t>
      </w:r>
      <w:r w:rsidR="00F1369C" w:rsidRPr="00AE41AD">
        <w:rPr>
          <w:rFonts w:asciiTheme="minorHAnsi" w:hAnsiTheme="minorHAnsi" w:cstheme="minorHAnsi"/>
        </w:rPr>
        <w:t>can be manipulated using gels</w:t>
      </w:r>
      <w:r w:rsidR="00D32BBF">
        <w:rPr>
          <w:rFonts w:asciiTheme="minorHAnsi" w:hAnsiTheme="minorHAnsi" w:cstheme="minorHAnsi"/>
        </w:rPr>
        <w:t>.</w:t>
      </w:r>
      <w:r w:rsidR="00F1369C" w:rsidRPr="00AE41AD">
        <w:rPr>
          <w:rFonts w:asciiTheme="minorHAnsi" w:hAnsiTheme="minorHAnsi" w:cstheme="minorHAnsi"/>
        </w:rPr>
        <w:t xml:space="preserve"> Two</w:t>
      </w:r>
      <w:r w:rsidR="00707605" w:rsidRPr="00AE41AD">
        <w:rPr>
          <w:rFonts w:asciiTheme="minorHAnsi" w:hAnsiTheme="minorHAnsi" w:cstheme="minorHAnsi"/>
        </w:rPr>
        <w:t xml:space="preserve"> important </w:t>
      </w:r>
      <w:r w:rsidR="00F1369C" w:rsidRPr="00AE41AD">
        <w:rPr>
          <w:rFonts w:asciiTheme="minorHAnsi" w:hAnsiTheme="minorHAnsi" w:cstheme="minorHAnsi"/>
        </w:rPr>
        <w:t>color temperatures to</w:t>
      </w:r>
      <w:r w:rsidR="00707605" w:rsidRPr="00AE41AD">
        <w:rPr>
          <w:rFonts w:asciiTheme="minorHAnsi" w:hAnsiTheme="minorHAnsi" w:cstheme="minorHAnsi"/>
        </w:rPr>
        <w:t xml:space="preserve"> know </w:t>
      </w:r>
      <w:r w:rsidR="00F1369C" w:rsidRPr="00AE41AD">
        <w:rPr>
          <w:rFonts w:asciiTheme="minorHAnsi" w:hAnsiTheme="minorHAnsi" w:cstheme="minorHAnsi"/>
        </w:rPr>
        <w:t>are:</w:t>
      </w:r>
    </w:p>
    <w:p w14:paraId="3C3E726C" w14:textId="77777777" w:rsidR="00F1369C" w:rsidRPr="00AE41AD" w:rsidRDefault="00F1369C" w:rsidP="00F05089">
      <w:pPr>
        <w:rPr>
          <w:rFonts w:asciiTheme="minorHAnsi" w:hAnsiTheme="minorHAnsi" w:cstheme="minorHAnsi"/>
        </w:rPr>
      </w:pPr>
    </w:p>
    <w:p w14:paraId="7A5873DE" w14:textId="164E6BB8" w:rsidR="00F05089" w:rsidRPr="00AE41AD" w:rsidRDefault="00F05089" w:rsidP="00707605">
      <w:pPr>
        <w:pStyle w:val="ListParagraph"/>
        <w:numPr>
          <w:ilvl w:val="0"/>
          <w:numId w:val="11"/>
        </w:numPr>
        <w:rPr>
          <w:rFonts w:cstheme="minorHAnsi"/>
        </w:rPr>
      </w:pPr>
      <w:r w:rsidRPr="00AE41AD">
        <w:rPr>
          <w:rFonts w:cstheme="minorHAnsi"/>
          <w:b/>
          <w:bCs/>
        </w:rPr>
        <w:t>3200 Kelvin</w:t>
      </w:r>
      <w:r w:rsidRPr="00AE41AD">
        <w:rPr>
          <w:rFonts w:cstheme="minorHAnsi"/>
        </w:rPr>
        <w:t xml:space="preserve"> - indoor </w:t>
      </w:r>
      <w:r w:rsidR="00707605" w:rsidRPr="00AE41AD">
        <w:rPr>
          <w:rFonts w:cstheme="minorHAnsi"/>
        </w:rPr>
        <w:t xml:space="preserve">(tungsten) </w:t>
      </w:r>
      <w:r w:rsidRPr="00AE41AD">
        <w:rPr>
          <w:rFonts w:cstheme="minorHAnsi"/>
        </w:rPr>
        <w:t>color temp</w:t>
      </w:r>
    </w:p>
    <w:p w14:paraId="2E6210F3" w14:textId="77777777" w:rsidR="00F05089" w:rsidRPr="00AE41AD" w:rsidRDefault="00F05089" w:rsidP="00707605">
      <w:pPr>
        <w:pStyle w:val="ListParagraph"/>
        <w:numPr>
          <w:ilvl w:val="0"/>
          <w:numId w:val="11"/>
        </w:numPr>
        <w:rPr>
          <w:rFonts w:cstheme="minorHAnsi"/>
        </w:rPr>
      </w:pPr>
      <w:r w:rsidRPr="00AE41AD">
        <w:rPr>
          <w:rFonts w:cstheme="minorHAnsi"/>
          <w:b/>
          <w:bCs/>
        </w:rPr>
        <w:t>5600 Kelvin</w:t>
      </w:r>
      <w:r w:rsidRPr="00AE41AD">
        <w:rPr>
          <w:rFonts w:cstheme="minorHAnsi"/>
        </w:rPr>
        <w:t xml:space="preserve"> - average outdoor color temp</w:t>
      </w:r>
    </w:p>
    <w:p w14:paraId="2EA810D4" w14:textId="77777777" w:rsidR="00F1369C" w:rsidRPr="00AE41AD" w:rsidRDefault="00F1369C" w:rsidP="00F05089">
      <w:pPr>
        <w:rPr>
          <w:rFonts w:asciiTheme="minorHAnsi" w:hAnsiTheme="minorHAnsi" w:cstheme="minorHAnsi"/>
        </w:rPr>
      </w:pPr>
    </w:p>
    <w:p w14:paraId="0330F327" w14:textId="076EDB19" w:rsidR="00F05089" w:rsidRPr="00AE41AD" w:rsidRDefault="00F1369C" w:rsidP="00F05089">
      <w:pPr>
        <w:rPr>
          <w:rFonts w:asciiTheme="minorHAnsi" w:hAnsiTheme="minorHAnsi" w:cstheme="minorHAnsi"/>
        </w:rPr>
      </w:pPr>
      <w:r w:rsidRPr="00AE41AD">
        <w:rPr>
          <w:rFonts w:asciiTheme="minorHAnsi" w:hAnsiTheme="minorHAnsi" w:cstheme="minorHAnsi"/>
        </w:rPr>
        <w:t>O</w:t>
      </w:r>
      <w:r w:rsidR="00F05089" w:rsidRPr="00F05089">
        <w:rPr>
          <w:rFonts w:asciiTheme="minorHAnsi" w:hAnsiTheme="minorHAnsi" w:cstheme="minorHAnsi"/>
        </w:rPr>
        <w:t xml:space="preserve">utdoor color temperature varies throughout day. </w:t>
      </w:r>
      <w:r w:rsidRPr="00AE41AD">
        <w:rPr>
          <w:rFonts w:asciiTheme="minorHAnsi" w:hAnsiTheme="minorHAnsi" w:cstheme="minorHAnsi"/>
        </w:rPr>
        <w:t xml:space="preserve">At sunrise and sunset (sometimes referred to as the golden hours) the color temperature is close to </w:t>
      </w:r>
      <w:r w:rsidR="00F83453">
        <w:rPr>
          <w:rFonts w:asciiTheme="minorHAnsi" w:hAnsiTheme="minorHAnsi" w:cstheme="minorHAnsi"/>
        </w:rPr>
        <w:t>30</w:t>
      </w:r>
      <w:r w:rsidRPr="00AE41AD">
        <w:rPr>
          <w:rFonts w:asciiTheme="minorHAnsi" w:hAnsiTheme="minorHAnsi" w:cstheme="minorHAnsi"/>
        </w:rPr>
        <w:t>00K. At noon, with the sun directly overhead, the color temperature is closer to 6500K.</w:t>
      </w:r>
      <w:r w:rsidR="00D32BBF">
        <w:rPr>
          <w:rFonts w:asciiTheme="minorHAnsi" w:hAnsiTheme="minorHAnsi" w:cstheme="minorHAnsi"/>
        </w:rPr>
        <w:t xml:space="preserve"> </w:t>
      </w:r>
      <w:r w:rsidR="00B064D4">
        <w:rPr>
          <w:rFonts w:asciiTheme="minorHAnsi" w:hAnsiTheme="minorHAnsi" w:cstheme="minorHAnsi"/>
        </w:rPr>
        <w:t>But the average daylight color temp is 5600K.</w:t>
      </w:r>
    </w:p>
    <w:p w14:paraId="50B5049F" w14:textId="77777777" w:rsidR="00F1369C" w:rsidRPr="00F05089" w:rsidRDefault="00F1369C" w:rsidP="00F05089">
      <w:pPr>
        <w:rPr>
          <w:rFonts w:asciiTheme="minorHAnsi" w:hAnsiTheme="minorHAnsi" w:cstheme="minorHAnsi"/>
        </w:rPr>
      </w:pPr>
    </w:p>
    <w:p w14:paraId="7DA85040" w14:textId="65F0073B" w:rsidR="008B6780" w:rsidRDefault="00F05089" w:rsidP="00F05089">
      <w:pPr>
        <w:rPr>
          <w:rFonts w:asciiTheme="minorHAnsi" w:hAnsiTheme="minorHAnsi" w:cstheme="minorHAnsi"/>
        </w:rPr>
      </w:pPr>
      <w:r w:rsidRPr="00F05089">
        <w:rPr>
          <w:rFonts w:asciiTheme="minorHAnsi" w:hAnsiTheme="minorHAnsi" w:cstheme="minorHAnsi"/>
        </w:rPr>
        <w:t>We can vary color with gels</w:t>
      </w:r>
      <w:r w:rsidR="00D32BBF">
        <w:rPr>
          <w:rFonts w:asciiTheme="minorHAnsi" w:hAnsiTheme="minorHAnsi" w:cstheme="minorHAnsi"/>
        </w:rPr>
        <w:t>, which</w:t>
      </w:r>
      <w:r w:rsidRPr="00F05089">
        <w:rPr>
          <w:rFonts w:asciiTheme="minorHAnsi" w:hAnsiTheme="minorHAnsi" w:cstheme="minorHAnsi"/>
        </w:rPr>
        <w:t xml:space="preserve"> are useful to add an artistic look</w:t>
      </w:r>
      <w:r w:rsidR="00172EDC" w:rsidRPr="00AE41AD">
        <w:rPr>
          <w:rFonts w:asciiTheme="minorHAnsi" w:hAnsiTheme="minorHAnsi" w:cstheme="minorHAnsi"/>
        </w:rPr>
        <w:t xml:space="preserve"> or </w:t>
      </w:r>
      <w:r w:rsidRPr="00F05089">
        <w:rPr>
          <w:rFonts w:asciiTheme="minorHAnsi" w:hAnsiTheme="minorHAnsi" w:cstheme="minorHAnsi"/>
        </w:rPr>
        <w:t>dash of color</w:t>
      </w:r>
      <w:r w:rsidR="00172EDC" w:rsidRPr="00AE41AD">
        <w:rPr>
          <w:rFonts w:asciiTheme="minorHAnsi" w:hAnsiTheme="minorHAnsi" w:cstheme="minorHAnsi"/>
        </w:rPr>
        <w:t xml:space="preserve">. They can also be used </w:t>
      </w:r>
      <w:r w:rsidRPr="00F05089">
        <w:rPr>
          <w:rFonts w:asciiTheme="minorHAnsi" w:hAnsiTheme="minorHAnsi" w:cstheme="minorHAnsi"/>
        </w:rPr>
        <w:t>to correct</w:t>
      </w:r>
      <w:r w:rsidR="00172EDC" w:rsidRPr="00AE41AD">
        <w:rPr>
          <w:rFonts w:asciiTheme="minorHAnsi" w:hAnsiTheme="minorHAnsi" w:cstheme="minorHAnsi"/>
        </w:rPr>
        <w:t xml:space="preserve"> for differen</w:t>
      </w:r>
      <w:r w:rsidR="00D32BBF">
        <w:rPr>
          <w:rFonts w:asciiTheme="minorHAnsi" w:hAnsiTheme="minorHAnsi" w:cstheme="minorHAnsi"/>
        </w:rPr>
        <w:t xml:space="preserve">ces in </w:t>
      </w:r>
      <w:r w:rsidR="00172EDC" w:rsidRPr="00AE41AD">
        <w:rPr>
          <w:rFonts w:asciiTheme="minorHAnsi" w:hAnsiTheme="minorHAnsi" w:cstheme="minorHAnsi"/>
        </w:rPr>
        <w:t>color temperature</w:t>
      </w:r>
      <w:r w:rsidR="00D32BBF">
        <w:rPr>
          <w:rFonts w:asciiTheme="minorHAnsi" w:hAnsiTheme="minorHAnsi" w:cstheme="minorHAnsi"/>
        </w:rPr>
        <w:t>.</w:t>
      </w:r>
    </w:p>
    <w:p w14:paraId="24407FB0" w14:textId="77777777" w:rsidR="00D32BBF" w:rsidRPr="00AE41AD" w:rsidRDefault="00D32BBF" w:rsidP="00F05089">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3"/>
        <w:gridCol w:w="4237"/>
      </w:tblGrid>
      <w:tr w:rsidR="00302673" w:rsidRPr="00AE41AD" w14:paraId="158B3C5F" w14:textId="77777777" w:rsidTr="00172EDC">
        <w:tc>
          <w:tcPr>
            <w:tcW w:w="4855" w:type="dxa"/>
          </w:tcPr>
          <w:p w14:paraId="52508CA4" w14:textId="60F4CC44" w:rsidR="008B6780" w:rsidRPr="00AE41AD" w:rsidRDefault="008B6780" w:rsidP="00F05089">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"/var/folders/3_/_1xbfdt963q8k_pwrhbsbct80000gn/T/com.microsoft.Word/WebArchiveCopyPasteTempFiles/Gels-6.jpg?resize=1499%2C1000&amp;ssl=1"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66F15016" wp14:editId="03B842B2">
                  <wp:extent cx="3230592" cy="215545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2337" cy="2196649"/>
                          </a:xfrm>
                          <a:prstGeom prst="rect">
                            <a:avLst/>
                          </a:prstGeom>
                          <a:noFill/>
                          <a:ln>
                            <a:noFill/>
                          </a:ln>
                        </pic:spPr>
                      </pic:pic>
                    </a:graphicData>
                  </a:graphic>
                </wp:inline>
              </w:drawing>
            </w:r>
            <w:r w:rsidRPr="00AE41AD">
              <w:rPr>
                <w:rFonts w:asciiTheme="minorHAnsi" w:hAnsiTheme="minorHAnsi" w:cstheme="minorHAnsi"/>
              </w:rPr>
              <w:fldChar w:fldCharType="end"/>
            </w:r>
          </w:p>
        </w:tc>
        <w:tc>
          <w:tcPr>
            <w:tcW w:w="4495" w:type="dxa"/>
          </w:tcPr>
          <w:p w14:paraId="71E9BBE8" w14:textId="38546E33" w:rsidR="00302673" w:rsidRPr="00AE41AD" w:rsidRDefault="00302673" w:rsidP="00302673">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"/var/folders/3_/_1xbfdt963q8k_pwrhbsbct80000gn/T/com.microsoft.Word/WebArchiveCopyPasteTempFiles/rosco_110124120001_color_effects_filter_kit_1417174509_1100309.jpg"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460611E8" wp14:editId="7136DE23">
                  <wp:extent cx="1974314" cy="2127972"/>
                  <wp:effectExtent l="0" t="0" r="0" b="5715"/>
                  <wp:docPr id="10" name="Picture 10" descr="Rosco Color Effects Filter Kit (12 x 12&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osco Color Effects Filter Kit (12 x 12&quot;)"/>
                          <pic:cNvPicPr>
                            <a:picLocks noChangeAspect="1" noChangeArrowheads="1"/>
                          </pic:cNvPicPr>
                        </pic:nvPicPr>
                        <pic:blipFill rotWithShape="1">
                          <a:blip r:embed="rId19">
                            <a:extLst>
                              <a:ext uri="{28A0092B-C50C-407E-A947-70E740481C1C}">
                                <a14:useLocalDpi xmlns:a14="http://schemas.microsoft.com/office/drawing/2010/main" val="0"/>
                              </a:ext>
                            </a:extLst>
                          </a:blip>
                          <a:srcRect l="3704" r="3516"/>
                          <a:stretch/>
                        </pic:blipFill>
                        <pic:spPr bwMode="auto">
                          <a:xfrm>
                            <a:off x="0" y="0"/>
                            <a:ext cx="2063549" cy="2224153"/>
                          </a:xfrm>
                          <a:prstGeom prst="rect">
                            <a:avLst/>
                          </a:prstGeom>
                          <a:noFill/>
                          <a:ln>
                            <a:noFill/>
                          </a:ln>
                          <a:extLst>
                            <a:ext uri="{53640926-AAD7-44D8-BBD7-CCE9431645EC}">
                              <a14:shadowObscured xmlns:a14="http://schemas.microsoft.com/office/drawing/2010/main"/>
                            </a:ext>
                          </a:extLst>
                        </pic:spPr>
                      </pic:pic>
                    </a:graphicData>
                  </a:graphic>
                </wp:inline>
              </w:drawing>
            </w:r>
            <w:r w:rsidRPr="00AE41AD">
              <w:rPr>
                <w:rFonts w:asciiTheme="minorHAnsi" w:hAnsiTheme="minorHAnsi" w:cstheme="minorHAnsi"/>
              </w:rPr>
              <w:fldChar w:fldCharType="end"/>
            </w:r>
          </w:p>
          <w:p w14:paraId="77305DCB" w14:textId="0177EA20" w:rsidR="008B6780" w:rsidRPr="00AE41AD" w:rsidRDefault="008B6780" w:rsidP="00F05089">
            <w:pPr>
              <w:rPr>
                <w:rFonts w:asciiTheme="minorHAnsi" w:hAnsiTheme="minorHAnsi" w:cstheme="minorHAnsi"/>
              </w:rPr>
            </w:pPr>
          </w:p>
        </w:tc>
      </w:tr>
      <w:tr w:rsidR="00302673" w:rsidRPr="00AE41AD" w14:paraId="2E9BF434" w14:textId="77777777" w:rsidTr="00172EDC">
        <w:tc>
          <w:tcPr>
            <w:tcW w:w="4855" w:type="dxa"/>
          </w:tcPr>
          <w:p w14:paraId="1997B34C" w14:textId="3F4F6AA4" w:rsidR="008B6780" w:rsidRPr="00AE41AD" w:rsidRDefault="00302673" w:rsidP="00302673">
            <w:pPr>
              <w:jc w:val="center"/>
              <w:rPr>
                <w:rFonts w:asciiTheme="minorHAnsi" w:hAnsiTheme="minorHAnsi" w:cstheme="minorHAnsi"/>
              </w:rPr>
            </w:pPr>
            <w:r w:rsidRPr="00AE41AD">
              <w:rPr>
                <w:rFonts w:asciiTheme="minorHAnsi" w:hAnsiTheme="minorHAnsi" w:cstheme="minorHAnsi"/>
              </w:rPr>
              <w:t>Color can make a plain background dynamic</w:t>
            </w:r>
          </w:p>
        </w:tc>
        <w:tc>
          <w:tcPr>
            <w:tcW w:w="4495" w:type="dxa"/>
          </w:tcPr>
          <w:p w14:paraId="6BC63995" w14:textId="3EB64B16" w:rsidR="008B6780" w:rsidRPr="00AE41AD" w:rsidRDefault="00302673" w:rsidP="00302673">
            <w:pPr>
              <w:jc w:val="center"/>
              <w:rPr>
                <w:rFonts w:asciiTheme="minorHAnsi" w:hAnsiTheme="minorHAnsi" w:cstheme="minorHAnsi"/>
              </w:rPr>
            </w:pPr>
            <w:r w:rsidRPr="00AE41AD">
              <w:rPr>
                <w:rFonts w:asciiTheme="minorHAnsi" w:hAnsiTheme="minorHAnsi" w:cstheme="minorHAnsi"/>
              </w:rPr>
              <w:t>12” x 12” Rosco Color Gel Kit</w:t>
            </w:r>
          </w:p>
        </w:tc>
      </w:tr>
    </w:tbl>
    <w:p w14:paraId="65C0A3D1" w14:textId="77777777" w:rsidR="008B6780" w:rsidRPr="00F05089" w:rsidRDefault="008B6780" w:rsidP="00F05089">
      <w:pPr>
        <w:rPr>
          <w:rFonts w:asciiTheme="minorHAnsi" w:hAnsiTheme="minorHAnsi" w:cstheme="minorHAnsi"/>
        </w:rPr>
      </w:pPr>
    </w:p>
    <w:p w14:paraId="22937E8B" w14:textId="6ABD0B49" w:rsidR="00F05089" w:rsidRPr="00AE41AD" w:rsidRDefault="00D32BBF" w:rsidP="00F05089">
      <w:pPr>
        <w:rPr>
          <w:rFonts w:asciiTheme="minorHAnsi" w:hAnsiTheme="minorHAnsi" w:cstheme="minorHAnsi"/>
        </w:rPr>
      </w:pPr>
      <w:r>
        <w:rPr>
          <w:rFonts w:asciiTheme="minorHAnsi" w:hAnsiTheme="minorHAnsi" w:cstheme="minorHAnsi"/>
        </w:rPr>
        <w:t>It’s generally not good to mix indoor and outdoor color temperature</w:t>
      </w:r>
      <w:r w:rsidR="008814B1">
        <w:rPr>
          <w:rFonts w:asciiTheme="minorHAnsi" w:hAnsiTheme="minorHAnsi" w:cstheme="minorHAnsi"/>
        </w:rPr>
        <w:t>s</w:t>
      </w:r>
      <w:r>
        <w:rPr>
          <w:rFonts w:asciiTheme="minorHAnsi" w:hAnsiTheme="minorHAnsi" w:cstheme="minorHAnsi"/>
        </w:rPr>
        <w:t xml:space="preserve">.  </w:t>
      </w:r>
      <w:r w:rsidR="008814B1">
        <w:rPr>
          <w:rFonts w:asciiTheme="minorHAnsi" w:hAnsiTheme="minorHAnsi" w:cstheme="minorHAnsi"/>
        </w:rPr>
        <w:t>So,</w:t>
      </w:r>
      <w:r>
        <w:rPr>
          <w:rFonts w:asciiTheme="minorHAnsi" w:hAnsiTheme="minorHAnsi" w:cstheme="minorHAnsi"/>
        </w:rPr>
        <w:t xml:space="preserve"> t</w:t>
      </w:r>
      <w:r w:rsidR="00F05089" w:rsidRPr="00F05089">
        <w:rPr>
          <w:rFonts w:asciiTheme="minorHAnsi" w:hAnsiTheme="minorHAnsi" w:cstheme="minorHAnsi"/>
        </w:rPr>
        <w:t xml:space="preserve">wo "correction" gels </w:t>
      </w:r>
      <w:r>
        <w:rPr>
          <w:rFonts w:asciiTheme="minorHAnsi" w:hAnsiTheme="minorHAnsi" w:cstheme="minorHAnsi"/>
        </w:rPr>
        <w:t>that help address this</w:t>
      </w:r>
      <w:r w:rsidR="00172EDC" w:rsidRPr="00AE41AD">
        <w:rPr>
          <w:rFonts w:asciiTheme="minorHAnsi" w:hAnsiTheme="minorHAnsi" w:cstheme="minorHAnsi"/>
        </w:rPr>
        <w:t xml:space="preserve"> are</w:t>
      </w:r>
      <w:r>
        <w:rPr>
          <w:rFonts w:asciiTheme="minorHAnsi" w:hAnsiTheme="minorHAnsi" w:cstheme="minorHAnsi"/>
        </w:rPr>
        <w:t xml:space="preserve"> CTO and CTB.</w:t>
      </w:r>
    </w:p>
    <w:p w14:paraId="15006DEA" w14:textId="77777777" w:rsidR="00172EDC" w:rsidRPr="00F05089" w:rsidRDefault="00172EDC" w:rsidP="00F05089">
      <w:pPr>
        <w:rPr>
          <w:rFonts w:asciiTheme="minorHAnsi" w:hAnsiTheme="minorHAnsi" w:cstheme="minorHAnsi"/>
        </w:rPr>
      </w:pPr>
    </w:p>
    <w:p w14:paraId="0F6A4DF7" w14:textId="0003590B" w:rsidR="00F05089" w:rsidRPr="00AE41AD" w:rsidRDefault="00F05089" w:rsidP="00172EDC">
      <w:pPr>
        <w:pStyle w:val="ListParagraph"/>
        <w:numPr>
          <w:ilvl w:val="0"/>
          <w:numId w:val="12"/>
        </w:numPr>
        <w:rPr>
          <w:rFonts w:cstheme="minorHAnsi"/>
        </w:rPr>
      </w:pPr>
      <w:r w:rsidRPr="00AE41AD">
        <w:rPr>
          <w:rFonts w:cstheme="minorHAnsi"/>
        </w:rPr>
        <w:t>CTO (Color Temperature Orange) This brings 5600</w:t>
      </w:r>
      <w:r w:rsidR="00B54627" w:rsidRPr="00AE41AD">
        <w:rPr>
          <w:rFonts w:cstheme="minorHAnsi"/>
        </w:rPr>
        <w:t>K</w:t>
      </w:r>
      <w:r w:rsidRPr="00AE41AD">
        <w:rPr>
          <w:rFonts w:cstheme="minorHAnsi"/>
        </w:rPr>
        <w:t xml:space="preserve"> down to 3200</w:t>
      </w:r>
      <w:r w:rsidR="00B54627" w:rsidRPr="00AE41AD">
        <w:rPr>
          <w:rFonts w:cstheme="minorHAnsi"/>
        </w:rPr>
        <w:t>K</w:t>
      </w:r>
    </w:p>
    <w:p w14:paraId="7C3DBF27" w14:textId="72D74086" w:rsidR="00F05089" w:rsidRPr="00AE41AD" w:rsidRDefault="00F05089" w:rsidP="00172EDC">
      <w:pPr>
        <w:pStyle w:val="ListParagraph"/>
        <w:numPr>
          <w:ilvl w:val="0"/>
          <w:numId w:val="12"/>
        </w:numPr>
        <w:rPr>
          <w:rFonts w:cstheme="minorHAnsi"/>
        </w:rPr>
      </w:pPr>
      <w:r w:rsidRPr="00AE41AD">
        <w:rPr>
          <w:rFonts w:cstheme="minorHAnsi"/>
        </w:rPr>
        <w:t>CTB (Color Temperature Blue) This brings 3200</w:t>
      </w:r>
      <w:r w:rsidR="00B54627" w:rsidRPr="00AE41AD">
        <w:rPr>
          <w:rFonts w:cstheme="minorHAnsi"/>
        </w:rPr>
        <w:t>K</w:t>
      </w:r>
      <w:r w:rsidRPr="00AE41AD">
        <w:rPr>
          <w:rFonts w:cstheme="minorHAnsi"/>
        </w:rPr>
        <w:t xml:space="preserve"> up to 5600</w:t>
      </w:r>
      <w:r w:rsidR="00B54627" w:rsidRPr="00AE41AD">
        <w:rPr>
          <w:rFonts w:cstheme="minorHAnsi"/>
        </w:rPr>
        <w:t>K</w:t>
      </w:r>
    </w:p>
    <w:p w14:paraId="7E7605F1" w14:textId="77777777" w:rsidR="00172EDC" w:rsidRPr="00AE41AD" w:rsidRDefault="00172EDC" w:rsidP="00F05089">
      <w:pPr>
        <w:rPr>
          <w:rFonts w:asciiTheme="minorHAnsi" w:hAnsiTheme="minorHAnsi" w:cstheme="minorHAnsi"/>
        </w:rPr>
      </w:pPr>
    </w:p>
    <w:p w14:paraId="67DB2920" w14:textId="73D28B26" w:rsidR="00F05089" w:rsidRPr="00AE41AD" w:rsidRDefault="00172EDC" w:rsidP="00F05089">
      <w:pPr>
        <w:rPr>
          <w:rFonts w:asciiTheme="minorHAnsi" w:hAnsiTheme="minorHAnsi" w:cstheme="minorHAnsi"/>
        </w:rPr>
      </w:pPr>
      <w:r w:rsidRPr="00AE41AD">
        <w:rPr>
          <w:rFonts w:asciiTheme="minorHAnsi" w:hAnsiTheme="minorHAnsi" w:cstheme="minorHAnsi"/>
        </w:rPr>
        <w:t>So,</w:t>
      </w:r>
      <w:r w:rsidR="00F05089" w:rsidRPr="00F05089">
        <w:rPr>
          <w:rFonts w:asciiTheme="minorHAnsi" w:hAnsiTheme="minorHAnsi" w:cstheme="minorHAnsi"/>
        </w:rPr>
        <w:t xml:space="preserve"> if we wanted to shoot in an office with </w:t>
      </w:r>
      <w:r w:rsidR="00DD5108">
        <w:rPr>
          <w:rFonts w:asciiTheme="minorHAnsi" w:hAnsiTheme="minorHAnsi" w:cstheme="minorHAnsi"/>
        </w:rPr>
        <w:t xml:space="preserve">lots of </w:t>
      </w:r>
      <w:r w:rsidR="00F05089" w:rsidRPr="00F05089">
        <w:rPr>
          <w:rFonts w:asciiTheme="minorHAnsi" w:hAnsiTheme="minorHAnsi" w:cstheme="minorHAnsi"/>
        </w:rPr>
        <w:t>windows but at a</w:t>
      </w:r>
      <w:r w:rsidRPr="00AE41AD">
        <w:rPr>
          <w:rFonts w:asciiTheme="minorHAnsi" w:hAnsiTheme="minorHAnsi" w:cstheme="minorHAnsi"/>
        </w:rPr>
        <w:t xml:space="preserve"> 3200K</w:t>
      </w:r>
      <w:r w:rsidR="00F05089" w:rsidRPr="00F05089">
        <w:rPr>
          <w:rFonts w:asciiTheme="minorHAnsi" w:hAnsiTheme="minorHAnsi" w:cstheme="minorHAnsi"/>
        </w:rPr>
        <w:t xml:space="preserve"> indoor color temp, we could place CTO on the windows. </w:t>
      </w:r>
      <w:r w:rsidRPr="00AE41AD">
        <w:rPr>
          <w:rFonts w:asciiTheme="minorHAnsi" w:hAnsiTheme="minorHAnsi" w:cstheme="minorHAnsi"/>
        </w:rPr>
        <w:t>Alternatively,</w:t>
      </w:r>
      <w:r w:rsidR="00F05089" w:rsidRPr="00F05089">
        <w:rPr>
          <w:rFonts w:asciiTheme="minorHAnsi" w:hAnsiTheme="minorHAnsi" w:cstheme="minorHAnsi"/>
        </w:rPr>
        <w:t xml:space="preserve"> if you were shooting outside but needed a little fill from a tungsten/halogen light- you could </w:t>
      </w:r>
      <w:r w:rsidR="00E35049" w:rsidRPr="00AE41AD">
        <w:rPr>
          <w:rFonts w:asciiTheme="minorHAnsi" w:hAnsiTheme="minorHAnsi" w:cstheme="minorHAnsi"/>
        </w:rPr>
        <w:t>place</w:t>
      </w:r>
      <w:r w:rsidR="00F05089" w:rsidRPr="00F05089">
        <w:rPr>
          <w:rFonts w:asciiTheme="minorHAnsi" w:hAnsiTheme="minorHAnsi" w:cstheme="minorHAnsi"/>
        </w:rPr>
        <w:t xml:space="preserve"> CTB </w:t>
      </w:r>
      <w:r w:rsidR="00947C4A">
        <w:rPr>
          <w:rFonts w:asciiTheme="minorHAnsi" w:hAnsiTheme="minorHAnsi" w:cstheme="minorHAnsi"/>
        </w:rPr>
        <w:t xml:space="preserve">gel </w:t>
      </w:r>
      <w:r w:rsidR="00E35049" w:rsidRPr="00AE41AD">
        <w:rPr>
          <w:rFonts w:asciiTheme="minorHAnsi" w:hAnsiTheme="minorHAnsi" w:cstheme="minorHAnsi"/>
        </w:rPr>
        <w:t>over</w:t>
      </w:r>
      <w:r w:rsidR="00F05089" w:rsidRPr="00F05089">
        <w:rPr>
          <w:rFonts w:asciiTheme="minorHAnsi" w:hAnsiTheme="minorHAnsi" w:cstheme="minorHAnsi"/>
        </w:rPr>
        <w:t xml:space="preserve"> the light.</w:t>
      </w:r>
    </w:p>
    <w:p w14:paraId="59F07522" w14:textId="77777777" w:rsidR="00B54627" w:rsidRPr="00AE41AD" w:rsidRDefault="00B54627" w:rsidP="00F05089">
      <w:pPr>
        <w:rPr>
          <w:rFonts w:asciiTheme="minorHAnsi" w:hAnsiTheme="minorHAnsi" w:cstheme="minorHAnsi"/>
        </w:rPr>
      </w:pPr>
    </w:p>
    <w:tbl>
      <w:tblPr>
        <w:tblStyle w:val="TableGrid"/>
        <w:tblW w:w="0" w:type="auto"/>
        <w:tblLook w:val="04A0" w:firstRow="1" w:lastRow="0" w:firstColumn="1" w:lastColumn="0" w:noHBand="0" w:noVBand="1"/>
      </w:tblPr>
      <w:tblGrid>
        <w:gridCol w:w="4699"/>
        <w:gridCol w:w="4678"/>
      </w:tblGrid>
      <w:tr w:rsidR="00F75A13" w:rsidRPr="00AE41AD" w14:paraId="43058CCE" w14:textId="77777777" w:rsidTr="00F75A13">
        <w:tc>
          <w:tcPr>
            <w:tcW w:w="4675" w:type="dxa"/>
          </w:tcPr>
          <w:p w14:paraId="55E0492A" w14:textId="1B7BA88E" w:rsidR="00F75A13" w:rsidRPr="00AE41AD" w:rsidRDefault="00F75A13" w:rsidP="00F05089">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"/var/folders/3_/_1xbfdt963q8k_pwrhbsbct80000gn/T/com.microsoft.Word/WebArchiveCopyPasteTempFiles/LEE_Filters_205R_1_2_CTO_Daylight_Conversion_1272897984_688179.jpg"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22AB70F7" wp14:editId="1FFC7705">
                  <wp:extent cx="2846705" cy="1026160"/>
                  <wp:effectExtent l="0" t="0" r="0" b="2540"/>
                  <wp:docPr id="11" name="Picture 11" descr="LEE Filters 1/2 CTO Daylight Conversion Filter (48&quot; x 25'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E Filters 1/2 CTO Daylight Conversion Filter (48&quot; x 25' Roll)"/>
                          <pic:cNvPicPr>
                            <a:picLocks noChangeAspect="1" noChangeArrowheads="1"/>
                          </pic:cNvPicPr>
                        </pic:nvPicPr>
                        <pic:blipFill rotWithShape="1">
                          <a:blip r:embed="rId20">
                            <a:extLst>
                              <a:ext uri="{28A0092B-C50C-407E-A947-70E740481C1C}">
                                <a14:useLocalDpi xmlns:a14="http://schemas.microsoft.com/office/drawing/2010/main" val="0"/>
                              </a:ext>
                            </a:extLst>
                          </a:blip>
                          <a:srcRect b="63953"/>
                          <a:stretch/>
                        </pic:blipFill>
                        <pic:spPr bwMode="auto">
                          <a:xfrm>
                            <a:off x="0" y="0"/>
                            <a:ext cx="2867272" cy="1033574"/>
                          </a:xfrm>
                          <a:prstGeom prst="rect">
                            <a:avLst/>
                          </a:prstGeom>
                          <a:noFill/>
                          <a:ln>
                            <a:noFill/>
                          </a:ln>
                          <a:extLst>
                            <a:ext uri="{53640926-AAD7-44D8-BBD7-CCE9431645EC}">
                              <a14:shadowObscured xmlns:a14="http://schemas.microsoft.com/office/drawing/2010/main"/>
                            </a:ext>
                          </a:extLst>
                        </pic:spPr>
                      </pic:pic>
                    </a:graphicData>
                  </a:graphic>
                </wp:inline>
              </w:drawing>
            </w:r>
            <w:r w:rsidRPr="00AE41AD">
              <w:rPr>
                <w:rFonts w:asciiTheme="minorHAnsi" w:hAnsiTheme="minorHAnsi" w:cstheme="minorHAnsi"/>
              </w:rPr>
              <w:fldChar w:fldCharType="end"/>
            </w:r>
          </w:p>
        </w:tc>
        <w:tc>
          <w:tcPr>
            <w:tcW w:w="4675" w:type="dxa"/>
          </w:tcPr>
          <w:p w14:paraId="1863AD8C" w14:textId="71FE13D8" w:rsidR="00F75A13" w:rsidRPr="00AE41AD" w:rsidRDefault="00F75A13" w:rsidP="00F05089">
            <w:pP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"/var/folders/3_/_1xbfdt963q8k_pwrhbsbct80000gn/T/com.microsoft.Word/WebArchiveCopyPasteTempFiles/LEE_Filters_202R_1_2_CTB_Tungsten_Light_1272897984_688174.jpg"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40C76A92" wp14:editId="0B49D960">
                  <wp:extent cx="2833370" cy="1026544"/>
                  <wp:effectExtent l="0" t="0" r="0" b="2540"/>
                  <wp:docPr id="12" name="Picture 12" descr="LEE Filters #202 1/2 CTB Filter Roll (48&quot; x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E Filters #202 1/2 CTB Filter Roll (48&quot; x 25')"/>
                          <pic:cNvPicPr>
                            <a:picLocks noChangeAspect="1" noChangeArrowheads="1"/>
                          </pic:cNvPicPr>
                        </pic:nvPicPr>
                        <pic:blipFill rotWithShape="1">
                          <a:blip r:embed="rId21">
                            <a:extLst>
                              <a:ext uri="{28A0092B-C50C-407E-A947-70E740481C1C}">
                                <a14:useLocalDpi xmlns:a14="http://schemas.microsoft.com/office/drawing/2010/main" val="0"/>
                              </a:ext>
                            </a:extLst>
                          </a:blip>
                          <a:srcRect b="63769"/>
                          <a:stretch/>
                        </pic:blipFill>
                        <pic:spPr bwMode="auto">
                          <a:xfrm>
                            <a:off x="0" y="0"/>
                            <a:ext cx="2863839" cy="1037583"/>
                          </a:xfrm>
                          <a:prstGeom prst="rect">
                            <a:avLst/>
                          </a:prstGeom>
                          <a:noFill/>
                          <a:ln>
                            <a:noFill/>
                          </a:ln>
                          <a:extLst>
                            <a:ext uri="{53640926-AAD7-44D8-BBD7-CCE9431645EC}">
                              <a14:shadowObscured xmlns:a14="http://schemas.microsoft.com/office/drawing/2010/main"/>
                            </a:ext>
                          </a:extLst>
                        </pic:spPr>
                      </pic:pic>
                    </a:graphicData>
                  </a:graphic>
                </wp:inline>
              </w:drawing>
            </w:r>
            <w:r w:rsidRPr="00AE41AD">
              <w:rPr>
                <w:rFonts w:asciiTheme="minorHAnsi" w:hAnsiTheme="minorHAnsi" w:cstheme="minorHAnsi"/>
              </w:rPr>
              <w:fldChar w:fldCharType="end"/>
            </w:r>
          </w:p>
        </w:tc>
      </w:tr>
      <w:tr w:rsidR="00F75A13" w:rsidRPr="00AE41AD" w14:paraId="7BA8EF14" w14:textId="77777777" w:rsidTr="00F75A13">
        <w:tc>
          <w:tcPr>
            <w:tcW w:w="4675" w:type="dxa"/>
          </w:tcPr>
          <w:p w14:paraId="46F79679" w14:textId="7D7D8D6C" w:rsidR="00F75A13" w:rsidRPr="00AE41AD" w:rsidRDefault="00B54627" w:rsidP="00B54627">
            <w:pPr>
              <w:jc w:val="center"/>
              <w:rPr>
                <w:rFonts w:asciiTheme="minorHAnsi" w:hAnsiTheme="minorHAnsi" w:cstheme="minorHAnsi"/>
                <w:b/>
                <w:bCs/>
              </w:rPr>
            </w:pPr>
            <w:r w:rsidRPr="00AE41AD">
              <w:rPr>
                <w:rFonts w:asciiTheme="minorHAnsi" w:hAnsiTheme="minorHAnsi" w:cstheme="minorHAnsi"/>
                <w:b/>
                <w:bCs/>
              </w:rPr>
              <w:t>CTO Gel</w:t>
            </w:r>
          </w:p>
        </w:tc>
        <w:tc>
          <w:tcPr>
            <w:tcW w:w="4675" w:type="dxa"/>
          </w:tcPr>
          <w:p w14:paraId="23547F6B" w14:textId="23D66042" w:rsidR="00F75A13" w:rsidRPr="00AE41AD" w:rsidRDefault="00B54627" w:rsidP="00B54627">
            <w:pPr>
              <w:jc w:val="center"/>
              <w:rPr>
                <w:rFonts w:asciiTheme="minorHAnsi" w:hAnsiTheme="minorHAnsi" w:cstheme="minorHAnsi"/>
                <w:b/>
                <w:bCs/>
              </w:rPr>
            </w:pPr>
            <w:r w:rsidRPr="00AE41AD">
              <w:rPr>
                <w:rFonts w:asciiTheme="minorHAnsi" w:hAnsiTheme="minorHAnsi" w:cstheme="minorHAnsi"/>
                <w:b/>
                <w:bCs/>
              </w:rPr>
              <w:t>CTB Gel</w:t>
            </w:r>
          </w:p>
        </w:tc>
      </w:tr>
    </w:tbl>
    <w:p w14:paraId="3B52D045" w14:textId="71FECAD8" w:rsidR="000D0FB2" w:rsidRPr="00AE41AD" w:rsidRDefault="00E35049" w:rsidP="00B54627">
      <w:pPr>
        <w:rPr>
          <w:rFonts w:asciiTheme="minorHAnsi" w:hAnsiTheme="minorHAnsi" w:cstheme="minorHAnsi"/>
          <w:b/>
          <w:bCs/>
        </w:rPr>
      </w:pPr>
      <w:r w:rsidRPr="00AE41AD">
        <w:rPr>
          <w:rFonts w:asciiTheme="minorHAnsi" w:hAnsiTheme="minorHAnsi" w:cstheme="minorHAnsi"/>
          <w:b/>
          <w:bCs/>
        </w:rPr>
        <w:lastRenderedPageBreak/>
        <w:t>Intensity</w:t>
      </w:r>
    </w:p>
    <w:p w14:paraId="56B8AAF1" w14:textId="0582BDBD" w:rsidR="00E35049" w:rsidRPr="00AE41AD" w:rsidRDefault="00E35049" w:rsidP="00B54627">
      <w:pPr>
        <w:rPr>
          <w:rFonts w:asciiTheme="minorHAnsi" w:hAnsiTheme="minorHAnsi" w:cstheme="minorHAnsi"/>
        </w:rPr>
      </w:pPr>
    </w:p>
    <w:p w14:paraId="396AE116" w14:textId="56A289AD" w:rsidR="004437CE" w:rsidRPr="00AE41AD" w:rsidRDefault="00E35049" w:rsidP="00B54627">
      <w:pPr>
        <w:rPr>
          <w:rFonts w:asciiTheme="minorHAnsi" w:hAnsiTheme="minorHAnsi" w:cstheme="minorHAnsi"/>
        </w:rPr>
      </w:pPr>
      <w:r w:rsidRPr="00AE41AD">
        <w:rPr>
          <w:rFonts w:asciiTheme="minorHAnsi" w:hAnsiTheme="minorHAnsi" w:cstheme="minorHAnsi"/>
        </w:rPr>
        <w:t xml:space="preserve">The amount of light coming out of a fixture can be </w:t>
      </w:r>
      <w:r w:rsidR="004437CE" w:rsidRPr="00AE41AD">
        <w:rPr>
          <w:rFonts w:asciiTheme="minorHAnsi" w:hAnsiTheme="minorHAnsi" w:cstheme="minorHAnsi"/>
        </w:rPr>
        <w:t xml:space="preserve">expressed in </w:t>
      </w:r>
      <w:r w:rsidR="004437CE" w:rsidRPr="00AE41AD">
        <w:rPr>
          <w:rFonts w:asciiTheme="minorHAnsi" w:hAnsiTheme="minorHAnsi" w:cstheme="minorHAnsi"/>
          <w:i/>
          <w:iCs/>
        </w:rPr>
        <w:t>lumens</w:t>
      </w:r>
      <w:r w:rsidR="004437CE" w:rsidRPr="00AE41AD">
        <w:rPr>
          <w:rFonts w:asciiTheme="minorHAnsi" w:hAnsiTheme="minorHAnsi" w:cstheme="minorHAnsi"/>
        </w:rPr>
        <w:t xml:space="preserve">. </w:t>
      </w:r>
      <w:r w:rsidR="004437CE" w:rsidRPr="00AE41AD">
        <w:rPr>
          <w:rFonts w:asciiTheme="minorHAnsi" w:hAnsiTheme="minorHAnsi" w:cstheme="minorHAnsi"/>
          <w:i/>
          <w:iCs/>
        </w:rPr>
        <w:t>Lux</w:t>
      </w:r>
      <w:r w:rsidR="004437CE" w:rsidRPr="00AE41AD">
        <w:rPr>
          <w:rFonts w:asciiTheme="minorHAnsi" w:hAnsiTheme="minorHAnsi" w:cstheme="minorHAnsi"/>
        </w:rPr>
        <w:t xml:space="preserve"> and</w:t>
      </w:r>
      <w:r w:rsidRPr="00AE41AD">
        <w:rPr>
          <w:rFonts w:asciiTheme="minorHAnsi" w:hAnsiTheme="minorHAnsi" w:cstheme="minorHAnsi"/>
        </w:rPr>
        <w:t xml:space="preserve"> </w:t>
      </w:r>
      <w:r w:rsidRPr="00AE41AD">
        <w:rPr>
          <w:rFonts w:asciiTheme="minorHAnsi" w:hAnsiTheme="minorHAnsi" w:cstheme="minorHAnsi"/>
          <w:i/>
          <w:iCs/>
        </w:rPr>
        <w:t>footcandles</w:t>
      </w:r>
      <w:r w:rsidR="004437CE" w:rsidRPr="00AE41AD">
        <w:rPr>
          <w:rFonts w:asciiTheme="minorHAnsi" w:hAnsiTheme="minorHAnsi" w:cstheme="minorHAnsi"/>
        </w:rPr>
        <w:t xml:space="preserve"> are </w:t>
      </w:r>
      <w:r w:rsidR="00B064D4">
        <w:rPr>
          <w:rFonts w:asciiTheme="minorHAnsi" w:hAnsiTheme="minorHAnsi" w:cstheme="minorHAnsi"/>
        </w:rPr>
        <w:t>units of</w:t>
      </w:r>
      <w:r w:rsidR="004437CE" w:rsidRPr="00AE41AD">
        <w:rPr>
          <w:rFonts w:asciiTheme="minorHAnsi" w:hAnsiTheme="minorHAnsi" w:cstheme="minorHAnsi"/>
        </w:rPr>
        <w:t xml:space="preserve"> light intensity.</w:t>
      </w:r>
      <w:r w:rsidR="00B064D4">
        <w:rPr>
          <w:rFonts w:asciiTheme="minorHAnsi" w:hAnsiTheme="minorHAnsi" w:cstheme="minorHAnsi"/>
        </w:rPr>
        <w:t xml:space="preserve"> (Don’t worry about these words until you take Cinematography </w:t>
      </w:r>
      <w:r w:rsidR="00B064D4" w:rsidRPr="00B064D4">
        <w:rPr>
          <w:rFonts w:asciiTheme="minorHAnsi" w:hAnsiTheme="minorHAnsi" w:cstheme="minorHAnsi"/>
        </w:rPr>
        <w:sym w:font="Wingdings" w:char="F04A"/>
      </w:r>
      <w:r w:rsidR="00B064D4">
        <w:rPr>
          <w:rFonts w:asciiTheme="minorHAnsi" w:hAnsiTheme="minorHAnsi" w:cstheme="minorHAnsi"/>
        </w:rPr>
        <w:t>.)</w:t>
      </w:r>
      <w:r w:rsidR="00053DB6">
        <w:rPr>
          <w:rFonts w:asciiTheme="minorHAnsi" w:hAnsiTheme="minorHAnsi" w:cstheme="minorHAnsi"/>
        </w:rPr>
        <w:t xml:space="preserve"> </w:t>
      </w:r>
    </w:p>
    <w:p w14:paraId="328CCBAC" w14:textId="77777777" w:rsidR="004437CE" w:rsidRPr="00AE41AD" w:rsidRDefault="004437CE" w:rsidP="00B54627">
      <w:pPr>
        <w:rPr>
          <w:rFonts w:asciiTheme="minorHAnsi" w:hAnsiTheme="minorHAnsi" w:cstheme="minorHAnsi"/>
        </w:rPr>
      </w:pPr>
    </w:p>
    <w:p w14:paraId="03B5BB81" w14:textId="1305101C" w:rsidR="00E35049" w:rsidRPr="00AE41AD" w:rsidRDefault="00E35049" w:rsidP="00B54627">
      <w:pPr>
        <w:rPr>
          <w:rFonts w:asciiTheme="minorHAnsi" w:hAnsiTheme="minorHAnsi" w:cstheme="minorHAnsi"/>
        </w:rPr>
      </w:pPr>
      <w:r w:rsidRPr="00AE41AD">
        <w:rPr>
          <w:rFonts w:asciiTheme="minorHAnsi" w:hAnsiTheme="minorHAnsi" w:cstheme="minorHAnsi"/>
        </w:rPr>
        <w:t xml:space="preserve">Many </w:t>
      </w:r>
      <w:r w:rsidR="004437CE" w:rsidRPr="00AE41AD">
        <w:rPr>
          <w:rFonts w:asciiTheme="minorHAnsi" w:hAnsiTheme="minorHAnsi" w:cstheme="minorHAnsi"/>
        </w:rPr>
        <w:t xml:space="preserve">categorize </w:t>
      </w:r>
      <w:r w:rsidR="000A0163" w:rsidRPr="00AE41AD">
        <w:rPr>
          <w:rFonts w:asciiTheme="minorHAnsi" w:hAnsiTheme="minorHAnsi" w:cstheme="minorHAnsi"/>
        </w:rPr>
        <w:t xml:space="preserve">traditional tungsten </w:t>
      </w:r>
      <w:r w:rsidR="004437CE" w:rsidRPr="00AE41AD">
        <w:rPr>
          <w:rFonts w:asciiTheme="minorHAnsi" w:hAnsiTheme="minorHAnsi" w:cstheme="minorHAnsi"/>
        </w:rPr>
        <w:t>lights according to their</w:t>
      </w:r>
      <w:r w:rsidRPr="00AE41AD">
        <w:rPr>
          <w:rFonts w:asciiTheme="minorHAnsi" w:hAnsiTheme="minorHAnsi" w:cstheme="minorHAnsi"/>
        </w:rPr>
        <w:t xml:space="preserve"> wattage </w:t>
      </w:r>
      <w:r w:rsidR="004437CE" w:rsidRPr="00AE41AD">
        <w:rPr>
          <w:rFonts w:asciiTheme="minorHAnsi" w:hAnsiTheme="minorHAnsi" w:cstheme="minorHAnsi"/>
        </w:rPr>
        <w:t xml:space="preserve">(150, 300, 650, 1,000, etc.). </w:t>
      </w:r>
      <w:r w:rsidR="000A0163" w:rsidRPr="00AE41AD">
        <w:rPr>
          <w:rFonts w:asciiTheme="minorHAnsi" w:hAnsiTheme="minorHAnsi" w:cstheme="minorHAnsi"/>
        </w:rPr>
        <w:t>However,</w:t>
      </w:r>
      <w:r w:rsidR="004437CE" w:rsidRPr="00AE41AD">
        <w:rPr>
          <w:rFonts w:asciiTheme="minorHAnsi" w:hAnsiTheme="minorHAnsi" w:cstheme="minorHAnsi"/>
        </w:rPr>
        <w:t xml:space="preserve"> wattage doesn’t </w:t>
      </w:r>
      <w:r w:rsidR="000A0163" w:rsidRPr="00AE41AD">
        <w:rPr>
          <w:rFonts w:asciiTheme="minorHAnsi" w:hAnsiTheme="minorHAnsi" w:cstheme="minorHAnsi"/>
        </w:rPr>
        <w:t>directly translate into intensity. Modern LED and fluorescent lighting fixtures are highly efficient and can output more lumens per watt than traditional tungsten lighting</w:t>
      </w:r>
      <w:r w:rsidR="008F23CE" w:rsidRPr="00AE41AD">
        <w:rPr>
          <w:rFonts w:asciiTheme="minorHAnsi" w:hAnsiTheme="minorHAnsi" w:cstheme="minorHAnsi"/>
        </w:rPr>
        <w:t xml:space="preserve"> instruments</w:t>
      </w:r>
      <w:r w:rsidR="000A0163" w:rsidRPr="00AE41AD">
        <w:rPr>
          <w:rFonts w:asciiTheme="minorHAnsi" w:hAnsiTheme="minorHAnsi" w:cstheme="minorHAnsi"/>
        </w:rPr>
        <w:t>.</w:t>
      </w:r>
    </w:p>
    <w:p w14:paraId="69C251D4" w14:textId="5ECA1DC3" w:rsidR="000A0163" w:rsidRPr="00AE41AD" w:rsidRDefault="000A0163" w:rsidP="00B54627">
      <w:pPr>
        <w:rPr>
          <w:rFonts w:asciiTheme="minorHAnsi" w:hAnsiTheme="minorHAnsi" w:cstheme="minorHAnsi"/>
        </w:rPr>
      </w:pPr>
    </w:p>
    <w:p w14:paraId="0AE4A353" w14:textId="03C5B207" w:rsidR="000A0163" w:rsidRPr="00AE41AD" w:rsidRDefault="000A0163" w:rsidP="00B54627">
      <w:pPr>
        <w:rPr>
          <w:rFonts w:asciiTheme="minorHAnsi" w:hAnsiTheme="minorHAnsi" w:cstheme="minorHAnsi"/>
        </w:rPr>
      </w:pPr>
      <w:r w:rsidRPr="00AE41AD">
        <w:rPr>
          <w:rFonts w:asciiTheme="minorHAnsi" w:hAnsiTheme="minorHAnsi" w:cstheme="minorHAnsi"/>
        </w:rPr>
        <w:t>We can control lighting intensity through the following ways:</w:t>
      </w:r>
    </w:p>
    <w:p w14:paraId="524B7BED" w14:textId="218FFBDA" w:rsidR="000A0163" w:rsidRPr="00AE41AD" w:rsidRDefault="000A0163" w:rsidP="000A0163">
      <w:pPr>
        <w:pStyle w:val="ListParagraph"/>
        <w:numPr>
          <w:ilvl w:val="0"/>
          <w:numId w:val="13"/>
        </w:numPr>
        <w:rPr>
          <w:rFonts w:cstheme="minorHAnsi"/>
        </w:rPr>
      </w:pPr>
      <w:r w:rsidRPr="00AE41AD">
        <w:rPr>
          <w:rFonts w:cstheme="minorHAnsi"/>
        </w:rPr>
        <w:t>Dimmer</w:t>
      </w:r>
      <w:r w:rsidR="00045C8D" w:rsidRPr="00AE41AD">
        <w:rPr>
          <w:rFonts w:cstheme="minorHAnsi"/>
        </w:rPr>
        <w:t xml:space="preserve"> / Lighting Console</w:t>
      </w:r>
    </w:p>
    <w:p w14:paraId="06643354" w14:textId="39F81CBF" w:rsidR="000A0163" w:rsidRPr="00AE41AD" w:rsidRDefault="000A0163" w:rsidP="000A0163">
      <w:pPr>
        <w:pStyle w:val="ListParagraph"/>
        <w:numPr>
          <w:ilvl w:val="0"/>
          <w:numId w:val="13"/>
        </w:numPr>
        <w:rPr>
          <w:rFonts w:cstheme="minorHAnsi"/>
        </w:rPr>
      </w:pPr>
      <w:r w:rsidRPr="00AE41AD">
        <w:rPr>
          <w:rFonts w:cstheme="minorHAnsi"/>
        </w:rPr>
        <w:t>Scrims</w:t>
      </w:r>
      <w:r w:rsidR="008F23CE" w:rsidRPr="00AE41AD">
        <w:rPr>
          <w:rFonts w:cstheme="minorHAnsi"/>
        </w:rPr>
        <w:t xml:space="preserve"> (wire mesh)</w:t>
      </w:r>
    </w:p>
    <w:p w14:paraId="0C898491" w14:textId="50E9ECC4" w:rsidR="008F23CE" w:rsidRPr="00AE41AD" w:rsidRDefault="009354E4" w:rsidP="000A0163">
      <w:pPr>
        <w:pStyle w:val="ListParagraph"/>
        <w:numPr>
          <w:ilvl w:val="0"/>
          <w:numId w:val="13"/>
        </w:numPr>
        <w:rPr>
          <w:rFonts w:cstheme="minorHAnsi"/>
        </w:rPr>
      </w:pPr>
      <w:r>
        <w:rPr>
          <w:rFonts w:cstheme="minorHAnsi"/>
        </w:rPr>
        <w:t>Neutral Density (N</w:t>
      </w:r>
      <w:r w:rsidR="008F23CE" w:rsidRPr="00AE41AD">
        <w:rPr>
          <w:rFonts w:cstheme="minorHAnsi"/>
        </w:rPr>
        <w:t>D</w:t>
      </w:r>
      <w:r>
        <w:rPr>
          <w:rFonts w:cstheme="minorHAnsi"/>
        </w:rPr>
        <w:t>)</w:t>
      </w:r>
      <w:r w:rsidR="008F23CE" w:rsidRPr="00AE41AD">
        <w:rPr>
          <w:rFonts w:cstheme="minorHAnsi"/>
        </w:rPr>
        <w:t xml:space="preserve"> Gels </w:t>
      </w:r>
    </w:p>
    <w:p w14:paraId="567C5D79" w14:textId="2AF6F8CD" w:rsidR="000A0163" w:rsidRPr="00AE41AD" w:rsidRDefault="000A0163" w:rsidP="000A0163">
      <w:pPr>
        <w:pStyle w:val="ListParagraph"/>
        <w:numPr>
          <w:ilvl w:val="0"/>
          <w:numId w:val="13"/>
        </w:numPr>
        <w:rPr>
          <w:rFonts w:cstheme="minorHAnsi"/>
        </w:rPr>
      </w:pPr>
      <w:r w:rsidRPr="00AE41AD">
        <w:rPr>
          <w:rFonts w:cstheme="minorHAnsi"/>
        </w:rPr>
        <w:t>Placement</w:t>
      </w:r>
    </w:p>
    <w:p w14:paraId="5FB38838" w14:textId="786E23C7" w:rsidR="00B270F2" w:rsidRPr="00AE41AD" w:rsidRDefault="00B270F2" w:rsidP="00B270F2">
      <w:pPr>
        <w:rPr>
          <w:rFonts w:asciiTheme="minorHAnsi" w:hAnsiTheme="minorHAnsi" w:cstheme="minorHAnsi"/>
        </w:rPr>
      </w:pPr>
    </w:p>
    <w:p w14:paraId="345F7DF5" w14:textId="374723E0" w:rsidR="00B270F2" w:rsidRPr="00AE41AD" w:rsidRDefault="00045C8D" w:rsidP="00B270F2">
      <w:pPr>
        <w:rPr>
          <w:rFonts w:asciiTheme="minorHAnsi" w:hAnsiTheme="minorHAnsi" w:cstheme="minorHAnsi"/>
        </w:rPr>
      </w:pPr>
      <w:r w:rsidRPr="00AE41AD">
        <w:rPr>
          <w:rFonts w:asciiTheme="minorHAnsi" w:hAnsiTheme="minorHAnsi" w:cstheme="minorHAnsi"/>
          <w:b/>
          <w:bCs/>
        </w:rPr>
        <w:t>Dimmer / Lighting Controllers</w:t>
      </w:r>
      <w:r w:rsidRPr="00AE41AD">
        <w:rPr>
          <w:rFonts w:asciiTheme="minorHAnsi" w:hAnsiTheme="minorHAnsi" w:cstheme="minorHAnsi"/>
        </w:rPr>
        <w:t xml:space="preserve"> - </w:t>
      </w:r>
      <w:r w:rsidR="00B270F2" w:rsidRPr="00AE41AD">
        <w:rPr>
          <w:rFonts w:asciiTheme="minorHAnsi" w:hAnsiTheme="minorHAnsi" w:cstheme="minorHAnsi"/>
        </w:rPr>
        <w:t xml:space="preserve">Some lights have built-in dimmers. </w:t>
      </w:r>
      <w:r w:rsidR="00B823A7">
        <w:rPr>
          <w:rFonts w:asciiTheme="minorHAnsi" w:hAnsiTheme="minorHAnsi" w:cstheme="minorHAnsi"/>
        </w:rPr>
        <w:t>Most can be controlled</w:t>
      </w:r>
      <w:r w:rsidR="00B270F2" w:rsidRPr="00AE41AD">
        <w:rPr>
          <w:rFonts w:asciiTheme="minorHAnsi" w:hAnsiTheme="minorHAnsi" w:cstheme="minorHAnsi"/>
        </w:rPr>
        <w:t xml:space="preserve"> by</w:t>
      </w:r>
      <w:r w:rsidRPr="00AE41AD">
        <w:rPr>
          <w:rFonts w:asciiTheme="minorHAnsi" w:hAnsiTheme="minorHAnsi" w:cstheme="minorHAnsi"/>
        </w:rPr>
        <w:t xml:space="preserve"> </w:t>
      </w:r>
      <w:r w:rsidR="00AE41AD" w:rsidRPr="00AE41AD">
        <w:rPr>
          <w:rFonts w:asciiTheme="minorHAnsi" w:hAnsiTheme="minorHAnsi" w:cstheme="minorHAnsi"/>
        </w:rPr>
        <w:t>a</w:t>
      </w:r>
      <w:r w:rsidR="00B823A7">
        <w:rPr>
          <w:rFonts w:asciiTheme="minorHAnsi" w:hAnsiTheme="minorHAnsi" w:cstheme="minorHAnsi"/>
        </w:rPr>
        <w:t xml:space="preserve"> </w:t>
      </w:r>
      <w:r w:rsidRPr="00AE41AD">
        <w:rPr>
          <w:rFonts w:asciiTheme="minorHAnsi" w:hAnsiTheme="minorHAnsi" w:cstheme="minorHAnsi"/>
        </w:rPr>
        <w:t>lighting</w:t>
      </w:r>
      <w:r w:rsidR="00B270F2" w:rsidRPr="00AE41AD">
        <w:rPr>
          <w:rFonts w:asciiTheme="minorHAnsi" w:hAnsiTheme="minorHAnsi" w:cstheme="minorHAnsi"/>
        </w:rPr>
        <w:t xml:space="preserve"> </w:t>
      </w:r>
      <w:r w:rsidRPr="00AE41AD">
        <w:rPr>
          <w:rFonts w:asciiTheme="minorHAnsi" w:hAnsiTheme="minorHAnsi" w:cstheme="minorHAnsi"/>
        </w:rPr>
        <w:t>control</w:t>
      </w:r>
      <w:r w:rsidR="00B823A7">
        <w:rPr>
          <w:rFonts w:asciiTheme="minorHAnsi" w:hAnsiTheme="minorHAnsi" w:cstheme="minorHAnsi"/>
        </w:rPr>
        <w:t>ler</w:t>
      </w:r>
      <w:r w:rsidRPr="00AE41AD">
        <w:rPr>
          <w:rFonts w:asciiTheme="minorHAnsi" w:hAnsiTheme="minorHAnsi" w:cstheme="minorHAnsi"/>
        </w:rPr>
        <w:t>.</w:t>
      </w:r>
      <w:r w:rsidR="00B823A7">
        <w:rPr>
          <w:rFonts w:asciiTheme="minorHAnsi" w:hAnsiTheme="minorHAnsi" w:cstheme="minorHAnsi"/>
        </w:rPr>
        <w:t xml:space="preserve"> </w:t>
      </w:r>
    </w:p>
    <w:p w14:paraId="71089076" w14:textId="709AE824" w:rsidR="00045C8D" w:rsidRPr="00AE41AD" w:rsidRDefault="00045C8D" w:rsidP="00B270F2">
      <w:pPr>
        <w:rPr>
          <w:rFonts w:asciiTheme="minorHAnsi" w:hAnsiTheme="minorHAnsi" w:cstheme="minorHAnsi"/>
        </w:rPr>
      </w:pPr>
    </w:p>
    <w:p w14:paraId="01C88EDD" w14:textId="19C33E0D" w:rsidR="00045C8D" w:rsidRDefault="00045C8D" w:rsidP="00B270F2">
      <w:pPr>
        <w:rPr>
          <w:rFonts w:asciiTheme="minorHAnsi" w:hAnsiTheme="minorHAnsi" w:cstheme="minorHAnsi"/>
        </w:rPr>
      </w:pPr>
      <w:r w:rsidRPr="009354E4">
        <w:rPr>
          <w:rFonts w:asciiTheme="minorHAnsi" w:hAnsiTheme="minorHAnsi" w:cstheme="minorHAnsi"/>
          <w:b/>
          <w:bCs/>
        </w:rPr>
        <w:t>Scrims</w:t>
      </w:r>
      <w:r w:rsidRPr="00AE41AD">
        <w:rPr>
          <w:rFonts w:asciiTheme="minorHAnsi" w:hAnsiTheme="minorHAnsi" w:cstheme="minorHAnsi"/>
        </w:rPr>
        <w:t xml:space="preserve"> – </w:t>
      </w:r>
      <w:r w:rsidR="009354E4">
        <w:rPr>
          <w:rFonts w:asciiTheme="minorHAnsi" w:hAnsiTheme="minorHAnsi" w:cstheme="minorHAnsi"/>
        </w:rPr>
        <w:t>Circular steel</w:t>
      </w:r>
      <w:r w:rsidR="00AE41AD" w:rsidRPr="00AE41AD">
        <w:rPr>
          <w:rFonts w:asciiTheme="minorHAnsi" w:hAnsiTheme="minorHAnsi" w:cstheme="minorHAnsi"/>
        </w:rPr>
        <w:t xml:space="preserve"> scrim</w:t>
      </w:r>
      <w:r w:rsidR="009354E4">
        <w:rPr>
          <w:rFonts w:asciiTheme="minorHAnsi" w:hAnsiTheme="minorHAnsi" w:cstheme="minorHAnsi"/>
        </w:rPr>
        <w:t>s can be placed in the barndoor holders of most spotlights.</w:t>
      </w:r>
    </w:p>
    <w:p w14:paraId="72302BBF" w14:textId="3D0B32FA" w:rsidR="009354E4" w:rsidRDefault="009354E4" w:rsidP="00B270F2">
      <w:pPr>
        <w:rPr>
          <w:rFonts w:asciiTheme="minorHAnsi" w:hAnsiTheme="minorHAnsi" w:cstheme="minorHAnsi"/>
        </w:rPr>
      </w:pPr>
    </w:p>
    <w:p w14:paraId="71AF6C92" w14:textId="23F24EF4" w:rsidR="009354E4" w:rsidRPr="00AE41AD" w:rsidRDefault="009354E4" w:rsidP="00B270F2">
      <w:pPr>
        <w:rPr>
          <w:rFonts w:asciiTheme="minorHAnsi" w:hAnsiTheme="minorHAnsi" w:cstheme="minorHAnsi"/>
        </w:rPr>
      </w:pPr>
      <w:r w:rsidRPr="009354E4">
        <w:rPr>
          <w:rFonts w:asciiTheme="minorHAnsi" w:hAnsiTheme="minorHAnsi" w:cstheme="minorHAnsi"/>
          <w:b/>
          <w:bCs/>
        </w:rPr>
        <w:t>ND Gels</w:t>
      </w:r>
      <w:r>
        <w:rPr>
          <w:rFonts w:asciiTheme="minorHAnsi" w:hAnsiTheme="minorHAnsi" w:cstheme="minorHAnsi"/>
        </w:rPr>
        <w:t xml:space="preserve"> – Neutral density gels can used to reduce the intensity of a light without affecting its quality. They are often clipped onto the barndoors or </w:t>
      </w:r>
      <w:r w:rsidR="005D18E8">
        <w:rPr>
          <w:rFonts w:asciiTheme="minorHAnsi" w:hAnsiTheme="minorHAnsi" w:cstheme="minorHAnsi"/>
        </w:rPr>
        <w:t>inserted into</w:t>
      </w:r>
      <w:r>
        <w:rPr>
          <w:rFonts w:asciiTheme="minorHAnsi" w:hAnsiTheme="minorHAnsi" w:cstheme="minorHAnsi"/>
        </w:rPr>
        <w:t xml:space="preserve"> a gel frame.</w:t>
      </w:r>
    </w:p>
    <w:p w14:paraId="0723B865" w14:textId="0065ACAC" w:rsidR="00AE41AD" w:rsidRPr="00AE41AD" w:rsidRDefault="00AE41AD" w:rsidP="00B270F2">
      <w:pPr>
        <w:rPr>
          <w:rFonts w:asciiTheme="minorHAnsi" w:hAnsiTheme="minorHAnsi" w:cstheme="minorHAnsi"/>
        </w:rPr>
      </w:pPr>
    </w:p>
    <w:tbl>
      <w:tblPr>
        <w:tblStyle w:val="TableGrid"/>
        <w:tblW w:w="9625" w:type="dxa"/>
        <w:tblLook w:val="04A0" w:firstRow="1" w:lastRow="0" w:firstColumn="1" w:lastColumn="0" w:noHBand="0" w:noVBand="1"/>
      </w:tblPr>
      <w:tblGrid>
        <w:gridCol w:w="5461"/>
        <w:gridCol w:w="2256"/>
        <w:gridCol w:w="2216"/>
      </w:tblGrid>
      <w:tr w:rsidR="009354E4" w:rsidRPr="00AE41AD" w14:paraId="6CF14895" w14:textId="77777777" w:rsidTr="009354E4">
        <w:tc>
          <w:tcPr>
            <w:tcW w:w="2886" w:type="dxa"/>
          </w:tcPr>
          <w:p w14:paraId="20718458" w14:textId="300CB58E" w:rsidR="009354E4" w:rsidRPr="00AE41AD" w:rsidRDefault="009354E4" w:rsidP="00AE41AD">
            <w:pPr>
              <w:jc w:val="center"/>
              <w:rPr>
                <w:rFonts w:asciiTheme="minorHAnsi" w:hAnsiTheme="minorHAnsi" w:cstheme="minorHAnsi"/>
              </w:rPr>
            </w:pPr>
            <w:r w:rsidRPr="00AE41AD">
              <w:rPr>
                <w:rFonts w:asciiTheme="minorHAnsi" w:hAnsiTheme="minorHAnsi" w:cstheme="minorHAnsi"/>
              </w:rPr>
              <w:fldChar w:fldCharType="begin"/>
            </w:r>
            <w:r w:rsidRPr="00AE41AD">
              <w:rPr>
                <w:rFonts w:asciiTheme="minorHAnsi" w:hAnsiTheme="minorHAnsi" w:cstheme="minorHAnsi"/>
              </w:rPr>
              <w:instrText xml:space="preserve"> INCLUDEPICTURE "/var/folders/3_/_1xbfdt963q8k_pwrhbsbct80000gn/T/com.microsoft.Word/WebArchiveCopyPasteTempFiles/253192.jpg?mmr=230" \* MERGEFORMATINET </w:instrText>
            </w:r>
            <w:r w:rsidRPr="00AE41AD">
              <w:rPr>
                <w:rFonts w:asciiTheme="minorHAnsi" w:hAnsiTheme="minorHAnsi" w:cstheme="minorHAnsi"/>
              </w:rPr>
              <w:fldChar w:fldCharType="separate"/>
            </w:r>
            <w:r w:rsidRPr="00AE41AD">
              <w:rPr>
                <w:rFonts w:asciiTheme="minorHAnsi" w:hAnsiTheme="minorHAnsi" w:cstheme="minorHAnsi"/>
                <w:noProof/>
              </w:rPr>
              <w:drawing>
                <wp:inline distT="0" distB="0" distL="0" distR="0" wp14:anchorId="3287D7E0" wp14:editId="24844E26">
                  <wp:extent cx="3330991" cy="1186132"/>
                  <wp:effectExtent l="0" t="0" r="0" b="0"/>
                  <wp:docPr id="13" name="Picture 13" descr="ETC ColorSource 40 AV DMX Control Console For 80 Fixtures With 40 Faders, HDMI And Audi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TC ColorSource 40 AV DMX Control Console For 80 Fixtures With 40 Faders, HDMI And Audio Outpu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75290" cy="1237515"/>
                          </a:xfrm>
                          <a:prstGeom prst="rect">
                            <a:avLst/>
                          </a:prstGeom>
                          <a:noFill/>
                          <a:ln>
                            <a:noFill/>
                          </a:ln>
                        </pic:spPr>
                      </pic:pic>
                    </a:graphicData>
                  </a:graphic>
                </wp:inline>
              </w:drawing>
            </w:r>
            <w:r w:rsidRPr="00AE41AD">
              <w:rPr>
                <w:rFonts w:asciiTheme="minorHAnsi" w:hAnsiTheme="minorHAnsi" w:cstheme="minorHAnsi"/>
              </w:rPr>
              <w:fldChar w:fldCharType="end"/>
            </w:r>
          </w:p>
          <w:p w14:paraId="6F381E49" w14:textId="77777777" w:rsidR="009354E4" w:rsidRPr="00AE41AD" w:rsidRDefault="009354E4" w:rsidP="00B270F2">
            <w:pPr>
              <w:rPr>
                <w:rFonts w:asciiTheme="minorHAnsi" w:hAnsiTheme="minorHAnsi" w:cstheme="minorHAnsi"/>
              </w:rPr>
            </w:pPr>
          </w:p>
        </w:tc>
        <w:tc>
          <w:tcPr>
            <w:tcW w:w="2187" w:type="dxa"/>
          </w:tcPr>
          <w:p w14:paraId="6564BF8B" w14:textId="2A410051" w:rsidR="009354E4" w:rsidRDefault="009354E4" w:rsidP="00AE41AD">
            <w:pPr>
              <w:jc w:val="center"/>
            </w:pPr>
            <w:r>
              <w:fldChar w:fldCharType="begin"/>
            </w:r>
            <w:r>
              <w:instrText xml:space="preserve"> INCLUDEPICTURE "/var/folders/3_/_1xbfdt963q8k_pwrhbsbct80000gn/T/com.microsoft.Word/WebArchiveCopyPasteTempFiles/1282300597_163434.jpg" \* MERGEFORMATINET </w:instrText>
            </w:r>
            <w:r>
              <w:fldChar w:fldCharType="separate"/>
            </w:r>
            <w:r>
              <w:rPr>
                <w:noProof/>
              </w:rPr>
              <w:drawing>
                <wp:inline distT="0" distB="0" distL="0" distR="0" wp14:anchorId="3F0607C4" wp14:editId="21281AD6">
                  <wp:extent cx="1289649" cy="1289649"/>
                  <wp:effectExtent l="0" t="0" r="6350" b="6350"/>
                  <wp:docPr id="14" name="Picture 14" descr="ARRI Full Double Scrim for 150W Fresnel (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RI Full Double Scrim for 150W Fresnel (3&quo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19486" cy="1319486"/>
                          </a:xfrm>
                          <a:prstGeom prst="rect">
                            <a:avLst/>
                          </a:prstGeom>
                          <a:noFill/>
                          <a:ln>
                            <a:noFill/>
                          </a:ln>
                        </pic:spPr>
                      </pic:pic>
                    </a:graphicData>
                  </a:graphic>
                </wp:inline>
              </w:drawing>
            </w:r>
            <w:r>
              <w:fldChar w:fldCharType="end"/>
            </w:r>
          </w:p>
          <w:p w14:paraId="56EEC051" w14:textId="77777777" w:rsidR="009354E4" w:rsidRPr="00AE41AD" w:rsidRDefault="009354E4" w:rsidP="00B270F2">
            <w:pPr>
              <w:rPr>
                <w:rFonts w:asciiTheme="minorHAnsi" w:hAnsiTheme="minorHAnsi" w:cstheme="minorHAnsi"/>
              </w:rPr>
            </w:pPr>
          </w:p>
        </w:tc>
        <w:tc>
          <w:tcPr>
            <w:tcW w:w="4552" w:type="dxa"/>
          </w:tcPr>
          <w:p w14:paraId="3993FDB9" w14:textId="43F08FD9" w:rsidR="009354E4" w:rsidRDefault="009354E4" w:rsidP="00AE41AD">
            <w:r>
              <w:fldChar w:fldCharType="begin"/>
            </w:r>
            <w:r>
              <w:instrText xml:space="preserve"> INCLUDEPICTURE "/var/folders/3_/_1xbfdt963q8k_pwrhbsbct80000gn/T/com.microsoft.Word/WebArchiveCopyPasteTempFiles/1645790718_38378.jpg" \* MERGEFORMATINET </w:instrText>
            </w:r>
            <w:r>
              <w:fldChar w:fldCharType="separate"/>
            </w:r>
            <w:r>
              <w:rPr>
                <w:noProof/>
              </w:rPr>
              <w:drawing>
                <wp:inline distT="0" distB="0" distL="0" distR="0" wp14:anchorId="4FACF731" wp14:editId="3D9961BF">
                  <wp:extent cx="1263770" cy="1263770"/>
                  <wp:effectExtent l="0" t="0" r="6350" b="6350"/>
                  <wp:docPr id="15" name="Picture 15" descr="Norman Pack of 3 Assorted Neutral Density ND-10 Gel Filters (1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rman Pack of 3 Assorted Neutral Density ND-10 Gel Filters (10&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322885" cy="1322885"/>
                          </a:xfrm>
                          <a:prstGeom prst="rect">
                            <a:avLst/>
                          </a:prstGeom>
                          <a:noFill/>
                          <a:ln>
                            <a:noFill/>
                          </a:ln>
                        </pic:spPr>
                      </pic:pic>
                    </a:graphicData>
                  </a:graphic>
                </wp:inline>
              </w:drawing>
            </w:r>
            <w:r>
              <w:fldChar w:fldCharType="end"/>
            </w:r>
          </w:p>
          <w:p w14:paraId="2054CF8D" w14:textId="77777777" w:rsidR="009354E4" w:rsidRPr="00AE41AD" w:rsidRDefault="009354E4" w:rsidP="00B270F2">
            <w:pPr>
              <w:rPr>
                <w:rFonts w:asciiTheme="minorHAnsi" w:hAnsiTheme="minorHAnsi" w:cstheme="minorHAnsi"/>
              </w:rPr>
            </w:pPr>
          </w:p>
        </w:tc>
      </w:tr>
      <w:tr w:rsidR="009354E4" w:rsidRPr="00AE41AD" w14:paraId="307012AF" w14:textId="77777777" w:rsidTr="009354E4">
        <w:tc>
          <w:tcPr>
            <w:tcW w:w="2886" w:type="dxa"/>
          </w:tcPr>
          <w:p w14:paraId="7F7A7F7A" w14:textId="7F83F831" w:rsidR="009354E4" w:rsidRPr="00AE41AD" w:rsidRDefault="009354E4" w:rsidP="009354E4">
            <w:pPr>
              <w:jc w:val="center"/>
              <w:rPr>
                <w:rFonts w:asciiTheme="minorHAnsi" w:hAnsiTheme="minorHAnsi" w:cstheme="minorHAnsi"/>
              </w:rPr>
            </w:pPr>
            <w:r>
              <w:rPr>
                <w:rFonts w:asciiTheme="minorHAnsi" w:hAnsiTheme="minorHAnsi" w:cstheme="minorHAnsi"/>
              </w:rPr>
              <w:t>Lighting Console</w:t>
            </w:r>
          </w:p>
        </w:tc>
        <w:tc>
          <w:tcPr>
            <w:tcW w:w="2187" w:type="dxa"/>
          </w:tcPr>
          <w:p w14:paraId="19795532" w14:textId="1208CAF4" w:rsidR="009354E4" w:rsidRPr="00AE41AD" w:rsidRDefault="009354E4" w:rsidP="009354E4">
            <w:pPr>
              <w:jc w:val="center"/>
              <w:rPr>
                <w:rFonts w:asciiTheme="minorHAnsi" w:hAnsiTheme="minorHAnsi" w:cstheme="minorHAnsi"/>
              </w:rPr>
            </w:pPr>
            <w:r>
              <w:rPr>
                <w:rFonts w:asciiTheme="minorHAnsi" w:hAnsiTheme="minorHAnsi" w:cstheme="minorHAnsi"/>
              </w:rPr>
              <w:t>Circular Scrim</w:t>
            </w:r>
          </w:p>
        </w:tc>
        <w:tc>
          <w:tcPr>
            <w:tcW w:w="4552" w:type="dxa"/>
          </w:tcPr>
          <w:p w14:paraId="5EC62BF7" w14:textId="1062E74E" w:rsidR="009354E4" w:rsidRPr="00AE41AD" w:rsidRDefault="009354E4" w:rsidP="009354E4">
            <w:pPr>
              <w:jc w:val="center"/>
              <w:rPr>
                <w:rFonts w:asciiTheme="minorHAnsi" w:hAnsiTheme="minorHAnsi" w:cstheme="minorHAnsi"/>
              </w:rPr>
            </w:pPr>
            <w:r>
              <w:rPr>
                <w:rFonts w:asciiTheme="minorHAnsi" w:hAnsiTheme="minorHAnsi" w:cstheme="minorHAnsi"/>
              </w:rPr>
              <w:t>ND Gel</w:t>
            </w:r>
          </w:p>
        </w:tc>
      </w:tr>
    </w:tbl>
    <w:p w14:paraId="579DFBE1" w14:textId="21CBBD56" w:rsidR="00AE41AD" w:rsidRDefault="00AE41AD" w:rsidP="00B270F2">
      <w:pPr>
        <w:rPr>
          <w:rFonts w:asciiTheme="minorHAnsi" w:hAnsiTheme="minorHAnsi" w:cstheme="minorHAnsi"/>
        </w:rPr>
      </w:pPr>
    </w:p>
    <w:p w14:paraId="202B45CA" w14:textId="0D322EA9" w:rsidR="005D18E8" w:rsidRDefault="005D18E8" w:rsidP="00B270F2">
      <w:pPr>
        <w:rPr>
          <w:rFonts w:asciiTheme="minorHAnsi" w:hAnsiTheme="minorHAnsi" w:cstheme="minorHAnsi"/>
        </w:rPr>
      </w:pPr>
      <w:r w:rsidRPr="005D18E8">
        <w:rPr>
          <w:rFonts w:asciiTheme="minorHAnsi" w:hAnsiTheme="minorHAnsi" w:cstheme="minorHAnsi"/>
          <w:b/>
          <w:bCs/>
        </w:rPr>
        <w:t>Placement</w:t>
      </w:r>
      <w:r>
        <w:rPr>
          <w:rFonts w:asciiTheme="minorHAnsi" w:hAnsiTheme="minorHAnsi" w:cstheme="minorHAnsi"/>
        </w:rPr>
        <w:t xml:space="preserve"> – Often the best way to control a light’s intensity if by the simplest method of placement. If more light is needed, the light is moved in closer to the subject. If less light is needed, the light can be moved farther away from the subject.</w:t>
      </w:r>
    </w:p>
    <w:p w14:paraId="5934C423" w14:textId="58555C23" w:rsidR="00B41263" w:rsidRDefault="00B41263" w:rsidP="00B270F2">
      <w:pPr>
        <w:rPr>
          <w:rFonts w:asciiTheme="minorHAnsi" w:hAnsiTheme="minorHAnsi" w:cstheme="minorHAnsi"/>
        </w:rPr>
      </w:pPr>
    </w:p>
    <w:p w14:paraId="5DBC9A5B" w14:textId="19269A31" w:rsidR="00B41263" w:rsidRDefault="00B41263" w:rsidP="00B270F2">
      <w:pPr>
        <w:rPr>
          <w:rFonts w:asciiTheme="minorHAnsi" w:hAnsiTheme="minorHAnsi" w:cstheme="minorHAnsi"/>
        </w:rPr>
      </w:pPr>
      <w:r w:rsidRPr="00DA6C5D">
        <w:rPr>
          <w:rFonts w:asciiTheme="minorHAnsi" w:hAnsiTheme="minorHAnsi" w:cstheme="minorHAnsi"/>
          <w:b/>
          <w:bCs/>
        </w:rPr>
        <w:t>Direction</w:t>
      </w:r>
      <w:r>
        <w:rPr>
          <w:rFonts w:asciiTheme="minorHAnsi" w:hAnsiTheme="minorHAnsi" w:cstheme="minorHAnsi"/>
        </w:rPr>
        <w:t xml:space="preserve"> </w:t>
      </w:r>
      <w:r w:rsidR="0074036A">
        <w:rPr>
          <w:rFonts w:asciiTheme="minorHAnsi" w:hAnsiTheme="minorHAnsi" w:cstheme="minorHAnsi"/>
        </w:rPr>
        <w:t>–</w:t>
      </w:r>
      <w:r>
        <w:rPr>
          <w:rFonts w:asciiTheme="minorHAnsi" w:hAnsiTheme="minorHAnsi" w:cstheme="minorHAnsi"/>
        </w:rPr>
        <w:t xml:space="preserve"> </w:t>
      </w:r>
      <w:r w:rsidR="0074036A">
        <w:rPr>
          <w:rFonts w:asciiTheme="minorHAnsi" w:hAnsiTheme="minorHAnsi" w:cstheme="minorHAnsi"/>
        </w:rPr>
        <w:t>Lights must be placed in the proper location</w:t>
      </w:r>
      <w:r w:rsidR="00DA6C5D">
        <w:rPr>
          <w:rFonts w:asciiTheme="minorHAnsi" w:hAnsiTheme="minorHAnsi" w:cstheme="minorHAnsi"/>
        </w:rPr>
        <w:t xml:space="preserve"> and at the proper angle to achieve the desired aesthetic effect. While there are general guidelines for portraiture and </w:t>
      </w:r>
      <w:r w:rsidR="006F1E13">
        <w:rPr>
          <w:rFonts w:asciiTheme="minorHAnsi" w:hAnsiTheme="minorHAnsi" w:cstheme="minorHAnsi"/>
        </w:rPr>
        <w:t xml:space="preserve">for lighting </w:t>
      </w:r>
      <w:r w:rsidR="00DA6C5D">
        <w:rPr>
          <w:rFonts w:asciiTheme="minorHAnsi" w:hAnsiTheme="minorHAnsi" w:cstheme="minorHAnsi"/>
        </w:rPr>
        <w:t>interview subjects, much is dependent on the scene, the subject, and desired</w:t>
      </w:r>
      <w:r w:rsidR="006F1E13">
        <w:rPr>
          <w:rFonts w:asciiTheme="minorHAnsi" w:hAnsiTheme="minorHAnsi" w:cstheme="minorHAnsi"/>
        </w:rPr>
        <w:t xml:space="preserve"> artistic look. For example, if the Director requires a shadow to fall onto a wall for a certain shot, the key light and talent must be placed accordingly.</w:t>
      </w:r>
    </w:p>
    <w:p w14:paraId="78F61759" w14:textId="13EAB176" w:rsidR="00053DB6" w:rsidRDefault="00053DB6" w:rsidP="00B270F2">
      <w:pPr>
        <w:rPr>
          <w:rFonts w:asciiTheme="minorHAnsi" w:hAnsiTheme="minorHAnsi" w:cstheme="minorHAnsi"/>
        </w:rPr>
      </w:pPr>
    </w:p>
    <w:p w14:paraId="1E8B0ADC" w14:textId="7A4CDB87" w:rsidR="00053DB6" w:rsidRDefault="00053DB6" w:rsidP="00B270F2">
      <w:pPr>
        <w:rPr>
          <w:rFonts w:asciiTheme="minorHAnsi" w:hAnsiTheme="minorHAnsi" w:cstheme="minorHAnsi"/>
        </w:rPr>
      </w:pPr>
      <w:r>
        <w:rPr>
          <w:rFonts w:asciiTheme="minorHAnsi" w:hAnsiTheme="minorHAnsi" w:cstheme="minorHAnsi"/>
        </w:rPr>
        <w:t>A good way to understand this is to look at two common portraiture lighting techniques.</w:t>
      </w:r>
    </w:p>
    <w:p w14:paraId="26D84F42" w14:textId="77777777" w:rsidR="00053DB6" w:rsidRDefault="00053DB6">
      <w:pPr>
        <w:rPr>
          <w:rFonts w:asciiTheme="minorHAnsi" w:hAnsiTheme="minorHAnsi" w:cstheme="minorHAnsi"/>
        </w:rPr>
      </w:pPr>
      <w:r>
        <w:rPr>
          <w:rFonts w:asciiTheme="minorHAnsi" w:hAnsiTheme="minorHAnsi" w:cstheme="minorHAnsi"/>
        </w:rPr>
        <w:br w:type="page"/>
      </w:r>
    </w:p>
    <w:p w14:paraId="37445CCE" w14:textId="6520FD11" w:rsidR="0096007C" w:rsidRDefault="00053DB6" w:rsidP="00B270F2">
      <w:pPr>
        <w:rPr>
          <w:rFonts w:asciiTheme="minorHAnsi" w:hAnsiTheme="minorHAnsi" w:cstheme="minorHAnsi"/>
        </w:rPr>
      </w:pPr>
      <w:r w:rsidRPr="00472531">
        <w:rPr>
          <w:rFonts w:asciiTheme="minorHAnsi" w:hAnsiTheme="minorHAnsi" w:cstheme="minorHAnsi"/>
          <w:b/>
          <w:bCs/>
        </w:rPr>
        <w:lastRenderedPageBreak/>
        <w:t>Broad vs Narrow Lighting</w:t>
      </w:r>
      <w:r w:rsidR="0096007C">
        <w:rPr>
          <w:rFonts w:asciiTheme="minorHAnsi" w:hAnsiTheme="minorHAnsi" w:cstheme="minorHAnsi"/>
          <w:b/>
          <w:bCs/>
        </w:rPr>
        <w:t xml:space="preserve"> - </w:t>
      </w:r>
      <w:r>
        <w:rPr>
          <w:rFonts w:asciiTheme="minorHAnsi" w:hAnsiTheme="minorHAnsi" w:cstheme="minorHAnsi"/>
        </w:rPr>
        <w:t xml:space="preserve">To understand the importance of placement, consider two common portraiture lighting techniques: broad </w:t>
      </w:r>
      <w:r w:rsidR="00472531">
        <w:rPr>
          <w:rFonts w:asciiTheme="minorHAnsi" w:hAnsiTheme="minorHAnsi" w:cstheme="minorHAnsi"/>
        </w:rPr>
        <w:t xml:space="preserve">lighting </w:t>
      </w:r>
      <w:r>
        <w:rPr>
          <w:rFonts w:asciiTheme="minorHAnsi" w:hAnsiTheme="minorHAnsi" w:cstheme="minorHAnsi"/>
        </w:rPr>
        <w:t xml:space="preserve">(downstage) and narrow lighting (short or </w:t>
      </w:r>
      <w:r w:rsidR="00E63F34">
        <w:rPr>
          <w:rFonts w:asciiTheme="minorHAnsi" w:hAnsiTheme="minorHAnsi" w:cstheme="minorHAnsi"/>
        </w:rPr>
        <w:t>up</w:t>
      </w:r>
      <w:r>
        <w:rPr>
          <w:rFonts w:asciiTheme="minorHAnsi" w:hAnsiTheme="minorHAnsi" w:cstheme="minorHAnsi"/>
        </w:rPr>
        <w:t>stage).</w:t>
      </w:r>
      <w:r w:rsidR="0096007C">
        <w:rPr>
          <w:rFonts w:asciiTheme="minorHAnsi" w:hAnsiTheme="minorHAnsi" w:cstheme="minorHAnsi"/>
        </w:rPr>
        <w:t xml:space="preserve"> </w:t>
      </w:r>
      <w:r w:rsidR="00472531">
        <w:rPr>
          <w:rFonts w:asciiTheme="minorHAnsi" w:hAnsiTheme="minorHAnsi" w:cstheme="minorHAnsi"/>
        </w:rPr>
        <w:t>What differentiates the two is the placement of the key light.</w:t>
      </w:r>
    </w:p>
    <w:p w14:paraId="77EB12C6" w14:textId="77777777" w:rsidR="0096007C" w:rsidRDefault="0096007C" w:rsidP="00B270F2">
      <w:pPr>
        <w:rPr>
          <w:rFonts w:asciiTheme="minorHAnsi" w:hAnsiTheme="minorHAnsi" w:cstheme="minorHAnsi"/>
        </w:rPr>
      </w:pPr>
    </w:p>
    <w:p w14:paraId="0CEBA192" w14:textId="54A92486" w:rsidR="00CF4867" w:rsidRDefault="00666822" w:rsidP="00B270F2">
      <w:pPr>
        <w:rPr>
          <w:rFonts w:asciiTheme="minorHAnsi" w:hAnsiTheme="minorHAnsi" w:cstheme="minorHAnsi"/>
        </w:rPr>
      </w:pPr>
      <w:r>
        <w:rPr>
          <w:rFonts w:asciiTheme="minorHAnsi" w:hAnsiTheme="minorHAnsi" w:cstheme="minorHAnsi"/>
        </w:rPr>
        <w:t xml:space="preserve">Consider </w:t>
      </w:r>
      <w:r w:rsidR="00CF4867">
        <w:rPr>
          <w:rFonts w:asciiTheme="minorHAnsi" w:hAnsiTheme="minorHAnsi" w:cstheme="minorHAnsi"/>
        </w:rPr>
        <w:t xml:space="preserve">first </w:t>
      </w:r>
      <w:r>
        <w:rPr>
          <w:rFonts w:asciiTheme="minorHAnsi" w:hAnsiTheme="minorHAnsi" w:cstheme="minorHAnsi"/>
        </w:rPr>
        <w:t>the</w:t>
      </w:r>
      <w:r w:rsidR="00CF4867">
        <w:rPr>
          <w:rFonts w:asciiTheme="minorHAnsi" w:hAnsiTheme="minorHAnsi" w:cstheme="minorHAnsi"/>
        </w:rPr>
        <w:t xml:space="preserve"> orientation of the subject’s gaze, which is a quarter turn away from the camera.</w:t>
      </w:r>
    </w:p>
    <w:p w14:paraId="779B2335" w14:textId="77777777" w:rsidR="00CF4867" w:rsidRDefault="00CF4867" w:rsidP="00B270F2">
      <w:pPr>
        <w:rPr>
          <w:rFonts w:asciiTheme="minorHAnsi" w:hAnsiTheme="minorHAnsi" w:cstheme="minorHAnsi"/>
        </w:rPr>
      </w:pPr>
    </w:p>
    <w:p w14:paraId="3F4123ED" w14:textId="7AAA4AED" w:rsidR="00472531" w:rsidRDefault="00666822" w:rsidP="00B270F2">
      <w:pPr>
        <w:rPr>
          <w:rFonts w:asciiTheme="minorHAnsi" w:hAnsiTheme="minorHAnsi" w:cstheme="minorHAnsi"/>
        </w:rPr>
      </w:pPr>
      <w:r>
        <w:rPr>
          <w:rFonts w:asciiTheme="minorHAnsi" w:hAnsiTheme="minorHAnsi" w:cstheme="minorHAnsi"/>
        </w:rPr>
        <w:t xml:space="preserve">In broad lighting, the key light is </w:t>
      </w:r>
      <w:r w:rsidR="00CF4867">
        <w:rPr>
          <w:rFonts w:asciiTheme="minorHAnsi" w:hAnsiTheme="minorHAnsi" w:cstheme="minorHAnsi"/>
        </w:rPr>
        <w:t xml:space="preserve">on the camera side, so is </w:t>
      </w:r>
      <w:r>
        <w:rPr>
          <w:rFonts w:asciiTheme="minorHAnsi" w:hAnsiTheme="minorHAnsi" w:cstheme="minorHAnsi"/>
        </w:rPr>
        <w:t>lighting the more exposed (broader) portion of the face</w:t>
      </w:r>
      <w:r w:rsidR="00CF4867">
        <w:rPr>
          <w:rFonts w:asciiTheme="minorHAnsi" w:hAnsiTheme="minorHAnsi" w:cstheme="minorHAnsi"/>
        </w:rPr>
        <w:t>. In this manner</w:t>
      </w:r>
      <w:r w:rsidR="0096007C">
        <w:rPr>
          <w:rFonts w:asciiTheme="minorHAnsi" w:hAnsiTheme="minorHAnsi" w:cstheme="minorHAnsi"/>
        </w:rPr>
        <w:t>,</w:t>
      </w:r>
      <w:r w:rsidR="00CF4867">
        <w:rPr>
          <w:rFonts w:asciiTheme="minorHAnsi" w:hAnsiTheme="minorHAnsi" w:cstheme="minorHAnsi"/>
        </w:rPr>
        <w:t xml:space="preserve"> s</w:t>
      </w:r>
      <w:r>
        <w:rPr>
          <w:rFonts w:asciiTheme="minorHAnsi" w:hAnsiTheme="minorHAnsi" w:cstheme="minorHAnsi"/>
        </w:rPr>
        <w:t xml:space="preserve">hadows fall away from the camera. In narrow lighting, the key light is placed </w:t>
      </w:r>
      <w:r w:rsidR="00CF4867">
        <w:rPr>
          <w:rFonts w:asciiTheme="minorHAnsi" w:hAnsiTheme="minorHAnsi" w:cstheme="minorHAnsi"/>
        </w:rPr>
        <w:t xml:space="preserve">across the subject’s orientation </w:t>
      </w:r>
      <w:r>
        <w:rPr>
          <w:rFonts w:asciiTheme="minorHAnsi" w:hAnsiTheme="minorHAnsi" w:cstheme="minorHAnsi"/>
        </w:rPr>
        <w:t>so that shadows fall on the camera side of a subject’s face. Narrow lighting brings out the contours or roundness of the face more than broad lighting.</w:t>
      </w:r>
    </w:p>
    <w:p w14:paraId="1EC8BC27" w14:textId="312AE89D" w:rsidR="00472531" w:rsidRPr="00472531" w:rsidRDefault="00472531" w:rsidP="00472531">
      <w:r w:rsidRPr="00472531">
        <w:fldChar w:fldCharType="begin"/>
      </w:r>
      <w:r w:rsidRPr="00472531">
        <w:instrText xml:space="preserve"> INCLUDEPICTURE "/var/folders/yg/r02452rj1pnd64xnptg6p7k1sz008h/T/com.microsoft.Word/WebArchiveCopyPasteTempFiles/broad_narrow.gif" \* MERGEFORMATINET </w:instrText>
      </w:r>
      <w:r w:rsidRPr="00472531">
        <w:fldChar w:fldCharType="separate"/>
      </w:r>
      <w:r w:rsidRPr="00472531">
        <w:rPr>
          <w:noProof/>
        </w:rPr>
        <w:drawing>
          <wp:inline distT="0" distB="0" distL="0" distR="0" wp14:anchorId="2D5130C5" wp14:editId="74B5B9EA">
            <wp:extent cx="4547724" cy="2673815"/>
            <wp:effectExtent l="0" t="0" r="0" b="6350"/>
            <wp:docPr id="2" name="Picture 2" descr="Broad/Narrow ligh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d/Narrow lighting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8185" cy="2715242"/>
                    </a:xfrm>
                    <a:prstGeom prst="rect">
                      <a:avLst/>
                    </a:prstGeom>
                    <a:noFill/>
                    <a:ln>
                      <a:noFill/>
                    </a:ln>
                  </pic:spPr>
                </pic:pic>
              </a:graphicData>
            </a:graphic>
          </wp:inline>
        </w:drawing>
      </w:r>
      <w:r w:rsidRPr="00472531">
        <w:fldChar w:fldCharType="end"/>
      </w:r>
    </w:p>
    <w:p w14:paraId="1DF39E3E" w14:textId="103C3DEE" w:rsidR="00472531" w:rsidRDefault="0096007C" w:rsidP="00B270F2">
      <w:pPr>
        <w:rPr>
          <w:rFonts w:asciiTheme="minorHAnsi" w:hAnsiTheme="minorHAnsi" w:cstheme="minorHAnsi"/>
        </w:rPr>
      </w:pPr>
      <w:r w:rsidRPr="0096007C">
        <w:rPr>
          <w:rFonts w:asciiTheme="minorHAnsi" w:hAnsiTheme="minorHAnsi" w:cstheme="minorHAnsi"/>
          <w:noProof/>
        </w:rPr>
        <w:drawing>
          <wp:inline distT="0" distB="0" distL="0" distR="0" wp14:anchorId="3BCD0963" wp14:editId="5AB0B388">
            <wp:extent cx="4547650" cy="328536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89332" cy="3315480"/>
                    </a:xfrm>
                    <a:prstGeom prst="rect">
                      <a:avLst/>
                    </a:prstGeom>
                  </pic:spPr>
                </pic:pic>
              </a:graphicData>
            </a:graphic>
          </wp:inline>
        </w:drawing>
      </w:r>
    </w:p>
    <w:p w14:paraId="72207AA5" w14:textId="4D49CB17" w:rsidR="0096007C" w:rsidRDefault="0096007C" w:rsidP="00B270F2">
      <w:pPr>
        <w:rPr>
          <w:rFonts w:asciiTheme="minorHAnsi" w:hAnsiTheme="minorHAnsi" w:cstheme="minorHAnsi"/>
        </w:rPr>
      </w:pPr>
    </w:p>
    <w:p w14:paraId="2880EF63" w14:textId="587D7E15" w:rsidR="00C81252" w:rsidRDefault="00C81252" w:rsidP="00B270F2">
      <w:pPr>
        <w:rPr>
          <w:rFonts w:asciiTheme="minorHAnsi" w:hAnsiTheme="minorHAnsi" w:cstheme="minorHAnsi"/>
        </w:rPr>
      </w:pPr>
      <w:r>
        <w:rPr>
          <w:rFonts w:asciiTheme="minorHAnsi" w:hAnsiTheme="minorHAnsi" w:cstheme="minorHAnsi"/>
        </w:rPr>
        <w:t>Discuss this week’s Lab Production Exercise.</w:t>
      </w:r>
    </w:p>
    <w:p w14:paraId="23010D85" w14:textId="3836C71A" w:rsidR="0096007C" w:rsidRPr="00AE41AD" w:rsidRDefault="0096007C" w:rsidP="00B270F2">
      <w:pPr>
        <w:rPr>
          <w:rFonts w:asciiTheme="minorHAnsi" w:hAnsiTheme="minorHAnsi" w:cstheme="minorHAnsi"/>
        </w:rPr>
      </w:pPr>
      <w:r>
        <w:rPr>
          <w:rFonts w:asciiTheme="minorHAnsi" w:hAnsiTheme="minorHAnsi" w:cstheme="minorHAnsi"/>
        </w:rPr>
        <w:t>Next week, we’ll continue looking at lighting techniques and explore the role of the grip department.</w:t>
      </w:r>
    </w:p>
    <w:sectPr w:rsidR="0096007C" w:rsidRPr="00AE41AD" w:rsidSect="008814B1">
      <w:pgSz w:w="12240" w:h="15840"/>
      <w:pgMar w:top="1143" w:right="1260" w:bottom="83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E5468"/>
    <w:multiLevelType w:val="hybridMultilevel"/>
    <w:tmpl w:val="DF985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E0A79"/>
    <w:multiLevelType w:val="hybridMultilevel"/>
    <w:tmpl w:val="FA7AB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9C4EA0"/>
    <w:multiLevelType w:val="hybridMultilevel"/>
    <w:tmpl w:val="3268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F4497"/>
    <w:multiLevelType w:val="multilevel"/>
    <w:tmpl w:val="0AE6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12B6D"/>
    <w:multiLevelType w:val="multilevel"/>
    <w:tmpl w:val="49BA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0F3028"/>
    <w:multiLevelType w:val="multilevel"/>
    <w:tmpl w:val="76647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0523B1"/>
    <w:multiLevelType w:val="hybridMultilevel"/>
    <w:tmpl w:val="01E6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9E5AF9"/>
    <w:multiLevelType w:val="hybridMultilevel"/>
    <w:tmpl w:val="79BA3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E56E36"/>
    <w:multiLevelType w:val="hybridMultilevel"/>
    <w:tmpl w:val="AAAC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BA49FD"/>
    <w:multiLevelType w:val="hybridMultilevel"/>
    <w:tmpl w:val="67F48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6AE51B1"/>
    <w:multiLevelType w:val="multilevel"/>
    <w:tmpl w:val="615A1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7E7A86"/>
    <w:multiLevelType w:val="hybridMultilevel"/>
    <w:tmpl w:val="6922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577B9B"/>
    <w:multiLevelType w:val="hybridMultilevel"/>
    <w:tmpl w:val="5F30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252135">
    <w:abstractNumId w:val="12"/>
  </w:num>
  <w:num w:numId="2" w16cid:durableId="1864246157">
    <w:abstractNumId w:val="1"/>
  </w:num>
  <w:num w:numId="3" w16cid:durableId="596718701">
    <w:abstractNumId w:val="0"/>
  </w:num>
  <w:num w:numId="4" w16cid:durableId="316156036">
    <w:abstractNumId w:val="11"/>
  </w:num>
  <w:num w:numId="5" w16cid:durableId="567962907">
    <w:abstractNumId w:val="5"/>
  </w:num>
  <w:num w:numId="6" w16cid:durableId="1802654467">
    <w:abstractNumId w:val="10"/>
  </w:num>
  <w:num w:numId="7" w16cid:durableId="992293928">
    <w:abstractNumId w:val="2"/>
  </w:num>
  <w:num w:numId="8" w16cid:durableId="705103246">
    <w:abstractNumId w:val="7"/>
  </w:num>
  <w:num w:numId="9" w16cid:durableId="243416622">
    <w:abstractNumId w:val="4"/>
  </w:num>
  <w:num w:numId="10" w16cid:durableId="753554129">
    <w:abstractNumId w:val="3"/>
  </w:num>
  <w:num w:numId="11" w16cid:durableId="939263124">
    <w:abstractNumId w:val="9"/>
  </w:num>
  <w:num w:numId="12" w16cid:durableId="1907834328">
    <w:abstractNumId w:val="6"/>
  </w:num>
  <w:num w:numId="13" w16cid:durableId="2760587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F0"/>
    <w:rsid w:val="000335F0"/>
    <w:rsid w:val="00045C8D"/>
    <w:rsid w:val="00053DB6"/>
    <w:rsid w:val="00064C84"/>
    <w:rsid w:val="00076470"/>
    <w:rsid w:val="00092A8A"/>
    <w:rsid w:val="000A0163"/>
    <w:rsid w:val="000D0FB2"/>
    <w:rsid w:val="00122A5D"/>
    <w:rsid w:val="001359C2"/>
    <w:rsid w:val="00172EDC"/>
    <w:rsid w:val="0017471D"/>
    <w:rsid w:val="002014FE"/>
    <w:rsid w:val="0022026F"/>
    <w:rsid w:val="002E4B14"/>
    <w:rsid w:val="00302673"/>
    <w:rsid w:val="003758AA"/>
    <w:rsid w:val="003D02D6"/>
    <w:rsid w:val="004437CE"/>
    <w:rsid w:val="00472531"/>
    <w:rsid w:val="004962EF"/>
    <w:rsid w:val="004D33E3"/>
    <w:rsid w:val="004F55FE"/>
    <w:rsid w:val="00521DD0"/>
    <w:rsid w:val="0052287D"/>
    <w:rsid w:val="00546120"/>
    <w:rsid w:val="005D18E8"/>
    <w:rsid w:val="005F400D"/>
    <w:rsid w:val="00633E67"/>
    <w:rsid w:val="00666822"/>
    <w:rsid w:val="006F1E13"/>
    <w:rsid w:val="00705B42"/>
    <w:rsid w:val="00707605"/>
    <w:rsid w:val="0074036A"/>
    <w:rsid w:val="00845475"/>
    <w:rsid w:val="008814B1"/>
    <w:rsid w:val="008B6780"/>
    <w:rsid w:val="008F23CE"/>
    <w:rsid w:val="00917AE7"/>
    <w:rsid w:val="009354E4"/>
    <w:rsid w:val="00947C4A"/>
    <w:rsid w:val="0096007C"/>
    <w:rsid w:val="00A053B9"/>
    <w:rsid w:val="00AE41AD"/>
    <w:rsid w:val="00B064D4"/>
    <w:rsid w:val="00B23CC4"/>
    <w:rsid w:val="00B270F2"/>
    <w:rsid w:val="00B41263"/>
    <w:rsid w:val="00B54627"/>
    <w:rsid w:val="00B81862"/>
    <w:rsid w:val="00B823A7"/>
    <w:rsid w:val="00BC749A"/>
    <w:rsid w:val="00C81252"/>
    <w:rsid w:val="00CF17A1"/>
    <w:rsid w:val="00CF4867"/>
    <w:rsid w:val="00CF7A04"/>
    <w:rsid w:val="00D054B6"/>
    <w:rsid w:val="00D32BBF"/>
    <w:rsid w:val="00D64127"/>
    <w:rsid w:val="00D73CA3"/>
    <w:rsid w:val="00DA6C5D"/>
    <w:rsid w:val="00DC7A35"/>
    <w:rsid w:val="00DD5108"/>
    <w:rsid w:val="00E154EA"/>
    <w:rsid w:val="00E35049"/>
    <w:rsid w:val="00E63F34"/>
    <w:rsid w:val="00EA3473"/>
    <w:rsid w:val="00EC197A"/>
    <w:rsid w:val="00EF362D"/>
    <w:rsid w:val="00F05089"/>
    <w:rsid w:val="00F1369C"/>
    <w:rsid w:val="00F34F6C"/>
    <w:rsid w:val="00F75A13"/>
    <w:rsid w:val="00F83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35ED88"/>
  <w15:chartTrackingRefBased/>
  <w15:docId w15:val="{D39290C2-3021-4544-B5DF-4748C9C2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1AD"/>
    <w:rPr>
      <w:rFonts w:ascii="Times New Roman" w:eastAsia="Times New Roman" w:hAnsi="Times New Roman" w:cs="Times New Roman"/>
    </w:rPr>
  </w:style>
  <w:style w:type="paragraph" w:styleId="Heading3">
    <w:name w:val="heading 3"/>
    <w:basedOn w:val="Normal"/>
    <w:link w:val="Heading3Char"/>
    <w:uiPriority w:val="9"/>
    <w:qFormat/>
    <w:rsid w:val="00F0508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B14"/>
    <w:rPr>
      <w:color w:val="0563C1" w:themeColor="hyperlink"/>
      <w:u w:val="single"/>
    </w:rPr>
  </w:style>
  <w:style w:type="character" w:styleId="UnresolvedMention">
    <w:name w:val="Unresolved Mention"/>
    <w:basedOn w:val="DefaultParagraphFont"/>
    <w:uiPriority w:val="99"/>
    <w:semiHidden/>
    <w:unhideWhenUsed/>
    <w:rsid w:val="002E4B14"/>
    <w:rPr>
      <w:color w:val="605E5C"/>
      <w:shd w:val="clear" w:color="auto" w:fill="E1DFDD"/>
    </w:rPr>
  </w:style>
  <w:style w:type="paragraph" w:styleId="ListParagraph">
    <w:name w:val="List Paragraph"/>
    <w:basedOn w:val="Normal"/>
    <w:uiPriority w:val="34"/>
    <w:qFormat/>
    <w:rsid w:val="002E4B14"/>
    <w:pPr>
      <w:ind w:left="720"/>
      <w:contextualSpacing/>
    </w:pPr>
    <w:rPr>
      <w:rFonts w:asciiTheme="minorHAnsi" w:eastAsiaTheme="minorHAnsi" w:hAnsiTheme="minorHAnsi" w:cstheme="minorBidi"/>
    </w:rPr>
  </w:style>
  <w:style w:type="table" w:styleId="TableGrid">
    <w:name w:val="Table Grid"/>
    <w:basedOn w:val="TableNormal"/>
    <w:uiPriority w:val="39"/>
    <w:rsid w:val="00633E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C749A"/>
    <w:pPr>
      <w:spacing w:before="100" w:beforeAutospacing="1" w:after="100" w:afterAutospacing="1"/>
    </w:pPr>
  </w:style>
  <w:style w:type="character" w:customStyle="1" w:styleId="apple-converted-space">
    <w:name w:val="apple-converted-space"/>
    <w:basedOn w:val="DefaultParagraphFont"/>
    <w:rsid w:val="00BC749A"/>
  </w:style>
  <w:style w:type="character" w:styleId="Strong">
    <w:name w:val="Strong"/>
    <w:basedOn w:val="DefaultParagraphFont"/>
    <w:uiPriority w:val="22"/>
    <w:qFormat/>
    <w:rsid w:val="00BC749A"/>
    <w:rPr>
      <w:b/>
      <w:bCs/>
    </w:rPr>
  </w:style>
  <w:style w:type="character" w:customStyle="1" w:styleId="Heading3Char">
    <w:name w:val="Heading 3 Char"/>
    <w:basedOn w:val="DefaultParagraphFont"/>
    <w:link w:val="Heading3"/>
    <w:uiPriority w:val="9"/>
    <w:rsid w:val="00F05089"/>
    <w:rPr>
      <w:rFonts w:ascii="Times New Roman" w:eastAsia="Times New Roman" w:hAnsi="Times New Roman" w:cs="Times New Roman"/>
      <w:b/>
      <w:bCs/>
      <w:sz w:val="27"/>
      <w:szCs w:val="27"/>
    </w:rPr>
  </w:style>
  <w:style w:type="character" w:styleId="Emphasis">
    <w:name w:val="Emphasis"/>
    <w:basedOn w:val="DefaultParagraphFont"/>
    <w:uiPriority w:val="20"/>
    <w:qFormat/>
    <w:rsid w:val="00F05089"/>
    <w:rPr>
      <w:i/>
      <w:iCs/>
    </w:rPr>
  </w:style>
  <w:style w:type="character" w:styleId="FollowedHyperlink">
    <w:name w:val="FollowedHyperlink"/>
    <w:basedOn w:val="DefaultParagraphFont"/>
    <w:uiPriority w:val="99"/>
    <w:semiHidden/>
    <w:unhideWhenUsed/>
    <w:rsid w:val="00C812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41067">
      <w:bodyDiv w:val="1"/>
      <w:marLeft w:val="0"/>
      <w:marRight w:val="0"/>
      <w:marTop w:val="0"/>
      <w:marBottom w:val="0"/>
      <w:divBdr>
        <w:top w:val="none" w:sz="0" w:space="0" w:color="auto"/>
        <w:left w:val="none" w:sz="0" w:space="0" w:color="auto"/>
        <w:bottom w:val="none" w:sz="0" w:space="0" w:color="auto"/>
        <w:right w:val="none" w:sz="0" w:space="0" w:color="auto"/>
      </w:divBdr>
    </w:div>
    <w:div w:id="151139329">
      <w:bodyDiv w:val="1"/>
      <w:marLeft w:val="0"/>
      <w:marRight w:val="0"/>
      <w:marTop w:val="0"/>
      <w:marBottom w:val="0"/>
      <w:divBdr>
        <w:top w:val="none" w:sz="0" w:space="0" w:color="auto"/>
        <w:left w:val="none" w:sz="0" w:space="0" w:color="auto"/>
        <w:bottom w:val="none" w:sz="0" w:space="0" w:color="auto"/>
        <w:right w:val="none" w:sz="0" w:space="0" w:color="auto"/>
      </w:divBdr>
    </w:div>
    <w:div w:id="358553901">
      <w:bodyDiv w:val="1"/>
      <w:marLeft w:val="0"/>
      <w:marRight w:val="0"/>
      <w:marTop w:val="0"/>
      <w:marBottom w:val="0"/>
      <w:divBdr>
        <w:top w:val="none" w:sz="0" w:space="0" w:color="auto"/>
        <w:left w:val="none" w:sz="0" w:space="0" w:color="auto"/>
        <w:bottom w:val="none" w:sz="0" w:space="0" w:color="auto"/>
        <w:right w:val="none" w:sz="0" w:space="0" w:color="auto"/>
      </w:divBdr>
    </w:div>
    <w:div w:id="533231800">
      <w:bodyDiv w:val="1"/>
      <w:marLeft w:val="0"/>
      <w:marRight w:val="0"/>
      <w:marTop w:val="0"/>
      <w:marBottom w:val="0"/>
      <w:divBdr>
        <w:top w:val="none" w:sz="0" w:space="0" w:color="auto"/>
        <w:left w:val="none" w:sz="0" w:space="0" w:color="auto"/>
        <w:bottom w:val="none" w:sz="0" w:space="0" w:color="auto"/>
        <w:right w:val="none" w:sz="0" w:space="0" w:color="auto"/>
      </w:divBdr>
    </w:div>
    <w:div w:id="544803486">
      <w:bodyDiv w:val="1"/>
      <w:marLeft w:val="0"/>
      <w:marRight w:val="0"/>
      <w:marTop w:val="0"/>
      <w:marBottom w:val="0"/>
      <w:divBdr>
        <w:top w:val="none" w:sz="0" w:space="0" w:color="auto"/>
        <w:left w:val="none" w:sz="0" w:space="0" w:color="auto"/>
        <w:bottom w:val="none" w:sz="0" w:space="0" w:color="auto"/>
        <w:right w:val="none" w:sz="0" w:space="0" w:color="auto"/>
      </w:divBdr>
    </w:div>
    <w:div w:id="591162388">
      <w:bodyDiv w:val="1"/>
      <w:marLeft w:val="0"/>
      <w:marRight w:val="0"/>
      <w:marTop w:val="0"/>
      <w:marBottom w:val="0"/>
      <w:divBdr>
        <w:top w:val="none" w:sz="0" w:space="0" w:color="auto"/>
        <w:left w:val="none" w:sz="0" w:space="0" w:color="auto"/>
        <w:bottom w:val="none" w:sz="0" w:space="0" w:color="auto"/>
        <w:right w:val="none" w:sz="0" w:space="0" w:color="auto"/>
      </w:divBdr>
    </w:div>
    <w:div w:id="636184224">
      <w:bodyDiv w:val="1"/>
      <w:marLeft w:val="0"/>
      <w:marRight w:val="0"/>
      <w:marTop w:val="0"/>
      <w:marBottom w:val="0"/>
      <w:divBdr>
        <w:top w:val="none" w:sz="0" w:space="0" w:color="auto"/>
        <w:left w:val="none" w:sz="0" w:space="0" w:color="auto"/>
        <w:bottom w:val="none" w:sz="0" w:space="0" w:color="auto"/>
        <w:right w:val="none" w:sz="0" w:space="0" w:color="auto"/>
      </w:divBdr>
    </w:div>
    <w:div w:id="758260378">
      <w:bodyDiv w:val="1"/>
      <w:marLeft w:val="0"/>
      <w:marRight w:val="0"/>
      <w:marTop w:val="0"/>
      <w:marBottom w:val="0"/>
      <w:divBdr>
        <w:top w:val="none" w:sz="0" w:space="0" w:color="auto"/>
        <w:left w:val="none" w:sz="0" w:space="0" w:color="auto"/>
        <w:bottom w:val="none" w:sz="0" w:space="0" w:color="auto"/>
        <w:right w:val="none" w:sz="0" w:space="0" w:color="auto"/>
      </w:divBdr>
    </w:div>
    <w:div w:id="1069809857">
      <w:bodyDiv w:val="1"/>
      <w:marLeft w:val="0"/>
      <w:marRight w:val="0"/>
      <w:marTop w:val="0"/>
      <w:marBottom w:val="0"/>
      <w:divBdr>
        <w:top w:val="none" w:sz="0" w:space="0" w:color="auto"/>
        <w:left w:val="none" w:sz="0" w:space="0" w:color="auto"/>
        <w:bottom w:val="none" w:sz="0" w:space="0" w:color="auto"/>
        <w:right w:val="none" w:sz="0" w:space="0" w:color="auto"/>
      </w:divBdr>
    </w:div>
    <w:div w:id="1076125647">
      <w:bodyDiv w:val="1"/>
      <w:marLeft w:val="0"/>
      <w:marRight w:val="0"/>
      <w:marTop w:val="0"/>
      <w:marBottom w:val="0"/>
      <w:divBdr>
        <w:top w:val="none" w:sz="0" w:space="0" w:color="auto"/>
        <w:left w:val="none" w:sz="0" w:space="0" w:color="auto"/>
        <w:bottom w:val="none" w:sz="0" w:space="0" w:color="auto"/>
        <w:right w:val="none" w:sz="0" w:space="0" w:color="auto"/>
      </w:divBdr>
      <w:divsChild>
        <w:div w:id="1257858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2847097">
      <w:bodyDiv w:val="1"/>
      <w:marLeft w:val="0"/>
      <w:marRight w:val="0"/>
      <w:marTop w:val="0"/>
      <w:marBottom w:val="0"/>
      <w:divBdr>
        <w:top w:val="none" w:sz="0" w:space="0" w:color="auto"/>
        <w:left w:val="none" w:sz="0" w:space="0" w:color="auto"/>
        <w:bottom w:val="none" w:sz="0" w:space="0" w:color="auto"/>
        <w:right w:val="none" w:sz="0" w:space="0" w:color="auto"/>
      </w:divBdr>
      <w:divsChild>
        <w:div w:id="234824224">
          <w:blockQuote w:val="1"/>
          <w:marLeft w:val="720"/>
          <w:marRight w:val="720"/>
          <w:marTop w:val="100"/>
          <w:marBottom w:val="100"/>
          <w:divBdr>
            <w:top w:val="none" w:sz="0" w:space="0" w:color="auto"/>
            <w:left w:val="none" w:sz="0" w:space="0" w:color="auto"/>
            <w:bottom w:val="none" w:sz="0" w:space="0" w:color="auto"/>
            <w:right w:val="none" w:sz="0" w:space="0" w:color="auto"/>
          </w:divBdr>
        </w:div>
        <w:div w:id="468976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556388">
      <w:bodyDiv w:val="1"/>
      <w:marLeft w:val="0"/>
      <w:marRight w:val="0"/>
      <w:marTop w:val="0"/>
      <w:marBottom w:val="0"/>
      <w:divBdr>
        <w:top w:val="none" w:sz="0" w:space="0" w:color="auto"/>
        <w:left w:val="none" w:sz="0" w:space="0" w:color="auto"/>
        <w:bottom w:val="none" w:sz="0" w:space="0" w:color="auto"/>
        <w:right w:val="none" w:sz="0" w:space="0" w:color="auto"/>
      </w:divBdr>
    </w:div>
    <w:div w:id="1261992777">
      <w:bodyDiv w:val="1"/>
      <w:marLeft w:val="0"/>
      <w:marRight w:val="0"/>
      <w:marTop w:val="0"/>
      <w:marBottom w:val="0"/>
      <w:divBdr>
        <w:top w:val="none" w:sz="0" w:space="0" w:color="auto"/>
        <w:left w:val="none" w:sz="0" w:space="0" w:color="auto"/>
        <w:bottom w:val="none" w:sz="0" w:space="0" w:color="auto"/>
        <w:right w:val="none" w:sz="0" w:space="0" w:color="auto"/>
      </w:divBdr>
    </w:div>
    <w:div w:id="1384404902">
      <w:bodyDiv w:val="1"/>
      <w:marLeft w:val="0"/>
      <w:marRight w:val="0"/>
      <w:marTop w:val="0"/>
      <w:marBottom w:val="0"/>
      <w:divBdr>
        <w:top w:val="none" w:sz="0" w:space="0" w:color="auto"/>
        <w:left w:val="none" w:sz="0" w:space="0" w:color="auto"/>
        <w:bottom w:val="none" w:sz="0" w:space="0" w:color="auto"/>
        <w:right w:val="none" w:sz="0" w:space="0" w:color="auto"/>
      </w:divBdr>
    </w:div>
    <w:div w:id="1491094675">
      <w:bodyDiv w:val="1"/>
      <w:marLeft w:val="0"/>
      <w:marRight w:val="0"/>
      <w:marTop w:val="0"/>
      <w:marBottom w:val="0"/>
      <w:divBdr>
        <w:top w:val="none" w:sz="0" w:space="0" w:color="auto"/>
        <w:left w:val="none" w:sz="0" w:space="0" w:color="auto"/>
        <w:bottom w:val="none" w:sz="0" w:space="0" w:color="auto"/>
        <w:right w:val="none" w:sz="0" w:space="0" w:color="auto"/>
      </w:divBdr>
    </w:div>
    <w:div w:id="1663580930">
      <w:bodyDiv w:val="1"/>
      <w:marLeft w:val="0"/>
      <w:marRight w:val="0"/>
      <w:marTop w:val="0"/>
      <w:marBottom w:val="0"/>
      <w:divBdr>
        <w:top w:val="none" w:sz="0" w:space="0" w:color="auto"/>
        <w:left w:val="none" w:sz="0" w:space="0" w:color="auto"/>
        <w:bottom w:val="none" w:sz="0" w:space="0" w:color="auto"/>
        <w:right w:val="none" w:sz="0" w:space="0" w:color="auto"/>
      </w:divBdr>
    </w:div>
    <w:div w:id="1692681032">
      <w:bodyDiv w:val="1"/>
      <w:marLeft w:val="0"/>
      <w:marRight w:val="0"/>
      <w:marTop w:val="0"/>
      <w:marBottom w:val="0"/>
      <w:divBdr>
        <w:top w:val="none" w:sz="0" w:space="0" w:color="auto"/>
        <w:left w:val="none" w:sz="0" w:space="0" w:color="auto"/>
        <w:bottom w:val="none" w:sz="0" w:space="0" w:color="auto"/>
        <w:right w:val="none" w:sz="0" w:space="0" w:color="auto"/>
      </w:divBdr>
    </w:div>
    <w:div w:id="1697464374">
      <w:bodyDiv w:val="1"/>
      <w:marLeft w:val="0"/>
      <w:marRight w:val="0"/>
      <w:marTop w:val="0"/>
      <w:marBottom w:val="0"/>
      <w:divBdr>
        <w:top w:val="none" w:sz="0" w:space="0" w:color="auto"/>
        <w:left w:val="none" w:sz="0" w:space="0" w:color="auto"/>
        <w:bottom w:val="none" w:sz="0" w:space="0" w:color="auto"/>
        <w:right w:val="none" w:sz="0" w:space="0" w:color="auto"/>
      </w:divBdr>
    </w:div>
    <w:div w:id="185391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2xcDFQlca4s"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youtu.be/qEp2WEclask" TargetMode="External"/><Relationship Id="rId12" Type="http://schemas.openxmlformats.org/officeDocument/2006/relationships/image" Target="media/image1.jpeg"/><Relationship Id="rId17" Type="http://schemas.openxmlformats.org/officeDocument/2006/relationships/hyperlink" Target="https://en.wikipedia.org/wiki/Color_temperature" TargetMode="External"/><Relationship Id="rId25"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youtu.be/YxgZVonWifo" TargetMode="External"/><Relationship Id="rId11" Type="http://schemas.openxmlformats.org/officeDocument/2006/relationships/hyperlink" Target="https://en.wikipedia.org/wiki/Rembrandt_lighting" TargetMode="External"/><Relationship Id="rId24" Type="http://schemas.openxmlformats.org/officeDocument/2006/relationships/image" Target="media/image12.jpeg"/><Relationship Id="rId5" Type="http://schemas.openxmlformats.org/officeDocument/2006/relationships/hyperlink" Target="https://www.arri.com/en/learn-help/lighting/lighting-handbook" TargetMode="Externa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https://youtu.be/LN46_2hlef4"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youtu.be/DrVVjUvay9Y"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1301</Words>
  <Characters>7420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Krause, James R</dc:creator>
  <cp:keywords/>
  <dc:description/>
  <cp:lastModifiedBy>Microsoft Office User</cp:lastModifiedBy>
  <cp:revision>6</cp:revision>
  <cp:lastPrinted>2024-01-29T18:41:00Z</cp:lastPrinted>
  <dcterms:created xsi:type="dcterms:W3CDTF">2023-09-11T19:41:00Z</dcterms:created>
  <dcterms:modified xsi:type="dcterms:W3CDTF">2024-02-05T18:28:00Z</dcterms:modified>
</cp:coreProperties>
</file>