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F48F4" w14:textId="4B9D0FE9" w:rsidR="001358C7" w:rsidRPr="007F580B" w:rsidRDefault="00672330" w:rsidP="001358C7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C229 Single Camera Production</w:t>
      </w:r>
      <w:r w:rsidR="0058202D" w:rsidRPr="007F580B">
        <w:rPr>
          <w:rFonts w:asciiTheme="minorHAnsi" w:hAnsiTheme="minorHAnsi" w:cstheme="minorHAnsi"/>
          <w:b/>
          <w:bCs/>
        </w:rPr>
        <w:t xml:space="preserve"> – Week </w:t>
      </w:r>
      <w:r w:rsidR="00A03FCE" w:rsidRPr="007F580B">
        <w:rPr>
          <w:rFonts w:asciiTheme="minorHAnsi" w:hAnsiTheme="minorHAnsi" w:cstheme="minorHAnsi"/>
          <w:b/>
          <w:bCs/>
        </w:rPr>
        <w:t>1</w:t>
      </w:r>
      <w:r w:rsidR="00432EFB" w:rsidRPr="007F580B">
        <w:rPr>
          <w:rFonts w:asciiTheme="minorHAnsi" w:hAnsiTheme="minorHAnsi" w:cstheme="minorHAnsi"/>
          <w:b/>
          <w:bCs/>
        </w:rPr>
        <w:t>5</w:t>
      </w:r>
    </w:p>
    <w:p w14:paraId="5A3F76E6" w14:textId="77777777" w:rsidR="001358C7" w:rsidRPr="007F580B" w:rsidRDefault="001358C7" w:rsidP="001358C7">
      <w:pPr>
        <w:rPr>
          <w:rFonts w:asciiTheme="minorHAnsi" w:hAnsiTheme="minorHAnsi" w:cstheme="minorHAnsi"/>
        </w:rPr>
      </w:pPr>
    </w:p>
    <w:p w14:paraId="41585B7B" w14:textId="6F89E769" w:rsidR="001358C7" w:rsidRPr="007F580B" w:rsidRDefault="001358C7" w:rsidP="00DF012C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Agenda:</w:t>
      </w:r>
    </w:p>
    <w:p w14:paraId="49305D09" w14:textId="07D874B9" w:rsidR="004305F2" w:rsidRPr="007F580B" w:rsidRDefault="00D14575" w:rsidP="004305F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Wrap up</w:t>
      </w:r>
      <w:r w:rsidR="004305F2" w:rsidRPr="007F580B">
        <w:rPr>
          <w:rFonts w:asciiTheme="minorHAnsi" w:hAnsiTheme="minorHAnsi" w:cstheme="minorHAnsi"/>
        </w:rPr>
        <w:t xml:space="preserve"> semester &amp;review for Final Exam</w:t>
      </w:r>
    </w:p>
    <w:p w14:paraId="43146407" w14:textId="5102669D" w:rsidR="0077425B" w:rsidRDefault="0058202D" w:rsidP="00DF012C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Short in-class Canvas </w:t>
      </w:r>
      <w:r w:rsidR="000B0A4F" w:rsidRPr="007F580B">
        <w:rPr>
          <w:rFonts w:asciiTheme="minorHAnsi" w:hAnsiTheme="minorHAnsi" w:cstheme="minorHAnsi"/>
        </w:rPr>
        <w:t xml:space="preserve">attendance </w:t>
      </w:r>
      <w:r w:rsidRPr="007F580B">
        <w:rPr>
          <w:rFonts w:asciiTheme="minorHAnsi" w:hAnsiTheme="minorHAnsi" w:cstheme="minorHAnsi"/>
        </w:rPr>
        <w:t>exercise</w:t>
      </w:r>
    </w:p>
    <w:p w14:paraId="327303BB" w14:textId="6DFF49A6" w:rsidR="00A62CAB" w:rsidRPr="00A62CAB" w:rsidRDefault="00B607F3" w:rsidP="00A62CAB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f</w:t>
      </w:r>
      <w:r w:rsidR="00A62CAB" w:rsidRPr="007F580B">
        <w:rPr>
          <w:rFonts w:asciiTheme="minorHAnsi" w:hAnsiTheme="minorHAnsi" w:cstheme="minorHAnsi"/>
        </w:rPr>
        <w:t>ill out the OCQ evaluations this week</w:t>
      </w:r>
      <w:r w:rsidR="00A62CAB" w:rsidRPr="007F580B">
        <w:rPr>
          <w:rFonts w:asciiTheme="minorHAnsi" w:hAnsiTheme="minorHAnsi" w:cstheme="minorHAnsi"/>
          <w:b/>
          <w:bCs/>
        </w:rPr>
        <w:t>. If I get 95% participation, I’ll give everyone an extra credit point!</w:t>
      </w:r>
    </w:p>
    <w:p w14:paraId="6BDEE89C" w14:textId="77777777" w:rsidR="001930F8" w:rsidRPr="007F580B" w:rsidRDefault="001930F8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</w:p>
    <w:p w14:paraId="548BDD81" w14:textId="7590F310" w:rsidR="00F94F09" w:rsidRDefault="001930F8" w:rsidP="001930F8">
      <w:pPr>
        <w:pStyle w:val="Heading3"/>
        <w:ind w:left="0"/>
        <w:rPr>
          <w:rFonts w:asciiTheme="minorHAnsi" w:hAnsiTheme="minorHAnsi" w:cstheme="minorHAnsi"/>
          <w:b/>
          <w:bCs/>
          <w:u w:val="none"/>
        </w:rPr>
      </w:pPr>
      <w:r w:rsidRPr="003B3ADF">
        <w:rPr>
          <w:rFonts w:asciiTheme="minorHAnsi" w:hAnsiTheme="minorHAnsi" w:cstheme="minorHAnsi"/>
          <w:u w:val="none"/>
        </w:rPr>
        <w:t xml:space="preserve">The </w:t>
      </w:r>
      <w:r w:rsidR="003B3ADF">
        <w:rPr>
          <w:rFonts w:asciiTheme="minorHAnsi" w:hAnsiTheme="minorHAnsi" w:cstheme="minorHAnsi"/>
          <w:u w:val="none"/>
        </w:rPr>
        <w:t xml:space="preserve">C229 </w:t>
      </w:r>
      <w:r w:rsidRPr="00F94F09">
        <w:rPr>
          <w:rFonts w:asciiTheme="minorHAnsi" w:hAnsiTheme="minorHAnsi" w:cstheme="minorHAnsi"/>
          <w:u w:val="none"/>
        </w:rPr>
        <w:t xml:space="preserve">FINAL EXAM is </w:t>
      </w:r>
      <w:r w:rsidR="00F94F09" w:rsidRPr="00F94F09">
        <w:rPr>
          <w:rFonts w:asciiTheme="minorHAnsi" w:hAnsiTheme="minorHAnsi" w:cstheme="minorHAnsi"/>
          <w:u w:val="none"/>
        </w:rPr>
        <w:t>scheduled for Friday</w:t>
      </w:r>
      <w:r w:rsidR="00C6177F" w:rsidRPr="00F94F09">
        <w:rPr>
          <w:rFonts w:asciiTheme="minorHAnsi" w:hAnsiTheme="minorHAnsi" w:cstheme="minorHAnsi"/>
          <w:u w:val="none"/>
        </w:rPr>
        <w:t xml:space="preserve">, </w:t>
      </w:r>
      <w:r w:rsidR="00F94F09" w:rsidRPr="00F94F09">
        <w:rPr>
          <w:rFonts w:asciiTheme="minorHAnsi" w:hAnsiTheme="minorHAnsi" w:cstheme="minorHAnsi"/>
          <w:u w:val="none"/>
        </w:rPr>
        <w:t>December 20</w:t>
      </w:r>
      <w:r w:rsidR="00F94F09">
        <w:rPr>
          <w:rFonts w:asciiTheme="minorHAnsi" w:hAnsiTheme="minorHAnsi" w:cstheme="minorHAnsi"/>
          <w:u w:val="none"/>
        </w:rPr>
        <w:t xml:space="preserve"> from 3-5 pm</w:t>
      </w:r>
      <w:r w:rsidR="00ED34F6" w:rsidRPr="00F94F09">
        <w:rPr>
          <w:rFonts w:asciiTheme="minorHAnsi" w:hAnsiTheme="minorHAnsi" w:cstheme="minorHAnsi"/>
          <w:u w:val="none"/>
        </w:rPr>
        <w:t>.</w:t>
      </w:r>
      <w:r w:rsidRPr="007F580B">
        <w:rPr>
          <w:rFonts w:asciiTheme="minorHAnsi" w:hAnsiTheme="minorHAnsi" w:cstheme="minorHAnsi"/>
          <w:u w:val="none"/>
        </w:rPr>
        <w:t xml:space="preserve"> </w:t>
      </w:r>
      <w:r w:rsidR="00F94F09">
        <w:rPr>
          <w:rFonts w:asciiTheme="minorHAnsi" w:hAnsiTheme="minorHAnsi" w:cstheme="minorHAnsi"/>
          <w:u w:val="none"/>
        </w:rPr>
        <w:t>This time was assigned to us by the Registrar. The time is inconvenient for all yet must be adhered to. Since the exam will be given</w:t>
      </w:r>
      <w:r w:rsidRPr="007F580B">
        <w:rPr>
          <w:rFonts w:asciiTheme="minorHAnsi" w:hAnsiTheme="minorHAnsi" w:cstheme="minorHAnsi"/>
          <w:u w:val="none"/>
        </w:rPr>
        <w:t xml:space="preserve"> via Canvas</w:t>
      </w:r>
      <w:r w:rsidR="00F94F09">
        <w:rPr>
          <w:rFonts w:asciiTheme="minorHAnsi" w:hAnsiTheme="minorHAnsi" w:cstheme="minorHAnsi"/>
          <w:u w:val="none"/>
        </w:rPr>
        <w:t xml:space="preserve">, I see no reason to open it up a day early- and to leave it open through the end of our assigned final exam time. </w:t>
      </w:r>
      <w:r w:rsidR="00F94F09" w:rsidRPr="00F94F09">
        <w:rPr>
          <w:rFonts w:asciiTheme="minorHAnsi" w:hAnsiTheme="minorHAnsi" w:cstheme="minorHAnsi"/>
          <w:b/>
          <w:bCs/>
          <w:u w:val="none"/>
        </w:rPr>
        <w:t xml:space="preserve">I’ll open the final exam up Thursday, 12/19 at 3 pm, and leave it open 26 hours- until 5 pm, Friday, December 20. It </w:t>
      </w:r>
      <w:r w:rsidR="002E4C07" w:rsidRPr="00F94F09">
        <w:rPr>
          <w:rFonts w:asciiTheme="minorHAnsi" w:hAnsiTheme="minorHAnsi" w:cstheme="minorHAnsi"/>
          <w:b/>
          <w:bCs/>
          <w:u w:val="none"/>
        </w:rPr>
        <w:t>should take</w:t>
      </w:r>
      <w:r w:rsidR="00F94F09" w:rsidRPr="00F94F09">
        <w:rPr>
          <w:rFonts w:asciiTheme="minorHAnsi" w:hAnsiTheme="minorHAnsi" w:cstheme="minorHAnsi"/>
          <w:b/>
          <w:bCs/>
          <w:u w:val="none"/>
        </w:rPr>
        <w:t xml:space="preserve"> you about</w:t>
      </w:r>
      <w:r w:rsidR="002E4C07" w:rsidRPr="00F94F09">
        <w:rPr>
          <w:rFonts w:asciiTheme="minorHAnsi" w:hAnsiTheme="minorHAnsi" w:cstheme="minorHAnsi"/>
          <w:b/>
          <w:bCs/>
          <w:u w:val="none"/>
        </w:rPr>
        <w:t xml:space="preserve"> </w:t>
      </w:r>
      <w:r w:rsidR="00C6177F" w:rsidRPr="00F94F09">
        <w:rPr>
          <w:rFonts w:asciiTheme="minorHAnsi" w:hAnsiTheme="minorHAnsi" w:cstheme="minorHAnsi"/>
          <w:b/>
          <w:bCs/>
          <w:u w:val="none"/>
        </w:rPr>
        <w:t>30</w:t>
      </w:r>
      <w:r w:rsidR="002E4C07" w:rsidRPr="00F94F09">
        <w:rPr>
          <w:rFonts w:asciiTheme="minorHAnsi" w:hAnsiTheme="minorHAnsi" w:cstheme="minorHAnsi"/>
          <w:b/>
          <w:bCs/>
          <w:u w:val="none"/>
        </w:rPr>
        <w:t xml:space="preserve"> minutes.</w:t>
      </w:r>
    </w:p>
    <w:p w14:paraId="34150302" w14:textId="041FD71B" w:rsidR="001930F8" w:rsidRPr="00F94F09" w:rsidRDefault="002E4C07" w:rsidP="001930F8">
      <w:pPr>
        <w:pStyle w:val="Heading3"/>
        <w:ind w:left="0"/>
        <w:rPr>
          <w:rFonts w:asciiTheme="minorHAnsi" w:hAnsiTheme="minorHAnsi" w:cstheme="minorHAnsi"/>
          <w:b/>
          <w:bCs/>
          <w:sz w:val="28"/>
          <w:szCs w:val="28"/>
          <w:u w:val="none"/>
        </w:rPr>
      </w:pPr>
      <w:r w:rsidRPr="00F94F09">
        <w:rPr>
          <w:rFonts w:asciiTheme="minorHAnsi" w:hAnsiTheme="minorHAnsi" w:cstheme="minorHAnsi"/>
          <w:b/>
          <w:bCs/>
          <w:sz w:val="28"/>
          <w:szCs w:val="28"/>
          <w:u w:val="none"/>
        </w:rPr>
        <w:t xml:space="preserve">Just </w:t>
      </w:r>
      <w:r w:rsidR="00F94F09" w:rsidRPr="00F94F09">
        <w:rPr>
          <w:rFonts w:asciiTheme="minorHAnsi" w:hAnsiTheme="minorHAnsi" w:cstheme="minorHAnsi"/>
          <w:b/>
          <w:bCs/>
          <w:sz w:val="28"/>
          <w:szCs w:val="28"/>
          <w:u w:val="none"/>
        </w:rPr>
        <w:t>d</w:t>
      </w:r>
      <w:r w:rsidR="004305F2" w:rsidRPr="00F94F09">
        <w:rPr>
          <w:rFonts w:asciiTheme="minorHAnsi" w:hAnsiTheme="minorHAnsi" w:cstheme="minorHAnsi"/>
          <w:b/>
          <w:bCs/>
          <w:sz w:val="28"/>
          <w:szCs w:val="28"/>
          <w:u w:val="none"/>
        </w:rPr>
        <w:t>on’t forget</w:t>
      </w:r>
      <w:r w:rsidR="001A755F" w:rsidRPr="00F94F09">
        <w:rPr>
          <w:rFonts w:asciiTheme="minorHAnsi" w:hAnsiTheme="minorHAnsi" w:cstheme="minorHAnsi"/>
          <w:b/>
          <w:bCs/>
          <w:sz w:val="28"/>
          <w:szCs w:val="28"/>
          <w:u w:val="none"/>
        </w:rPr>
        <w:t xml:space="preserve"> to take the final</w:t>
      </w:r>
      <w:r w:rsidR="004305F2" w:rsidRPr="00F94F09">
        <w:rPr>
          <w:rFonts w:asciiTheme="minorHAnsi" w:hAnsiTheme="minorHAnsi" w:cstheme="minorHAnsi"/>
          <w:b/>
          <w:bCs/>
          <w:sz w:val="28"/>
          <w:szCs w:val="28"/>
          <w:u w:val="none"/>
        </w:rPr>
        <w:t>!</w:t>
      </w:r>
    </w:p>
    <w:p w14:paraId="340F034E" w14:textId="2521321B" w:rsidR="001930F8" w:rsidRPr="007F580B" w:rsidRDefault="001930F8" w:rsidP="0055203E">
      <w:pPr>
        <w:pStyle w:val="BodyText"/>
        <w:spacing w:line="275" w:lineRule="exact"/>
        <w:rPr>
          <w:rFonts w:asciiTheme="minorHAnsi" w:hAnsiTheme="minorHAnsi" w:cstheme="minorHAnsi"/>
        </w:rPr>
      </w:pPr>
    </w:p>
    <w:p w14:paraId="5F9FFD48" w14:textId="5268FA9A" w:rsidR="004305F2" w:rsidRDefault="00F519BE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send me any good Final Projects!</w:t>
      </w:r>
    </w:p>
    <w:p w14:paraId="7F860139" w14:textId="77777777" w:rsidR="00F519BE" w:rsidRDefault="00F519BE" w:rsidP="0055203E">
      <w:pPr>
        <w:pStyle w:val="BodyText"/>
        <w:spacing w:line="275" w:lineRule="exact"/>
        <w:rPr>
          <w:rFonts w:asciiTheme="minorHAnsi" w:hAnsiTheme="minorHAnsi" w:cstheme="minorHAnsi"/>
        </w:rPr>
      </w:pPr>
    </w:p>
    <w:p w14:paraId="71505487" w14:textId="62867542" w:rsidR="00F519BE" w:rsidRDefault="00F519BE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Some last advice:</w:t>
      </w:r>
    </w:p>
    <w:p w14:paraId="2801C8FC" w14:textId="2A4A9C37" w:rsidR="00784577" w:rsidRDefault="00784577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Pay attention and be communicative. Never drop the ball. Answer emails quickly and if you don’t know the answer to something, be honest and say you don’t know.</w:t>
      </w:r>
    </w:p>
    <w:p w14:paraId="404CA89F" w14:textId="37328414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people wanting to get into the film/tv business as a creative- start building your portfolio.</w:t>
      </w:r>
    </w:p>
    <w:p w14:paraId="0CEE9DF2" w14:textId="3E26CBD2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splash/demo reel is a good thing to have and doesn’t need to be longer than 3 minutes. Always have descriptions of what you did (Director, Sound Design, Editor, etc.) and never include work that you don’t legally own. (It’s good to avoid clip art, stock footage, etc.)</w:t>
      </w:r>
    </w:p>
    <w:p w14:paraId="39C18CE3" w14:textId="486BDB76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It’s good to have your own website. You can</w:t>
      </w:r>
      <w:r w:rsidR="00784577">
        <w:rPr>
          <w:rFonts w:asciiTheme="minorHAnsi" w:hAnsiTheme="minorHAnsi" w:cstheme="minorHAnsi"/>
        </w:rPr>
        <w:t xml:space="preserve"> build it yourself</w:t>
      </w:r>
      <w:r>
        <w:rPr>
          <w:rFonts w:asciiTheme="minorHAnsi" w:hAnsiTheme="minorHAnsi" w:cstheme="minorHAnsi"/>
        </w:rPr>
        <w:t xml:space="preserve"> with </w:t>
      </w:r>
      <w:proofErr w:type="spellStart"/>
      <w:r>
        <w:rPr>
          <w:rFonts w:asciiTheme="minorHAnsi" w:hAnsiTheme="minorHAnsi" w:cstheme="minorHAnsi"/>
        </w:rPr>
        <w:t>Wordpress</w:t>
      </w:r>
      <w:proofErr w:type="spellEnd"/>
      <w:r>
        <w:rPr>
          <w:rFonts w:asciiTheme="minorHAnsi" w:hAnsiTheme="minorHAnsi" w:cstheme="minorHAnsi"/>
        </w:rPr>
        <w:t xml:space="preserve">, WIX, </w:t>
      </w:r>
      <w:proofErr w:type="spellStart"/>
      <w:r>
        <w:rPr>
          <w:rFonts w:asciiTheme="minorHAnsi" w:hAnsiTheme="minorHAnsi" w:cstheme="minorHAnsi"/>
        </w:rPr>
        <w:t>SquareSpace</w:t>
      </w:r>
      <w:proofErr w:type="spellEnd"/>
      <w:r>
        <w:rPr>
          <w:rFonts w:asciiTheme="minorHAnsi" w:hAnsiTheme="minorHAnsi" w:cstheme="minorHAnsi"/>
        </w:rPr>
        <w:t>, Adobe, etc. or have someone build it for you.</w:t>
      </w:r>
    </w:p>
    <w:p w14:paraId="4CF506AF" w14:textId="6CCF1AB3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Ideally, it’s good to have yourname.com</w:t>
      </w:r>
      <w:r w:rsidR="00784577">
        <w:rPr>
          <w:rFonts w:asciiTheme="minorHAnsi" w:hAnsiTheme="minorHAnsi" w:cstheme="minorHAnsi"/>
        </w:rPr>
        <w:t>.</w:t>
      </w:r>
    </w:p>
    <w:p w14:paraId="3CE9A779" w14:textId="790D97FD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It’s also good to not just have pretty pictures and videos on a website- but also articles, </w:t>
      </w:r>
      <w:r w:rsidR="003B3ADF">
        <w:rPr>
          <w:rFonts w:asciiTheme="minorHAnsi" w:hAnsiTheme="minorHAnsi" w:cstheme="minorHAnsi"/>
        </w:rPr>
        <w:t>reflections,</w:t>
      </w:r>
      <w:r>
        <w:rPr>
          <w:rFonts w:asciiTheme="minorHAnsi" w:hAnsiTheme="minorHAnsi" w:cstheme="minorHAnsi"/>
        </w:rPr>
        <w:t xml:space="preserve"> etc.</w:t>
      </w:r>
      <w:r w:rsidR="003B3ADF">
        <w:rPr>
          <w:rFonts w:asciiTheme="minorHAnsi" w:hAnsiTheme="minorHAnsi" w:cstheme="minorHAnsi"/>
        </w:rPr>
        <w:t xml:space="preserve"> It’s important to convey the thinking behind the productions. This is why it’s good to post preproduction work, “making of” articles, and reflections (What have we </w:t>
      </w:r>
      <w:proofErr w:type="gramStart"/>
      <w:r w:rsidR="003B3ADF">
        <w:rPr>
          <w:rFonts w:asciiTheme="minorHAnsi" w:hAnsiTheme="minorHAnsi" w:cstheme="minorHAnsi"/>
        </w:rPr>
        <w:t>learned?...</w:t>
      </w:r>
      <w:proofErr w:type="gramEnd"/>
      <w:r w:rsidR="003B3ADF">
        <w:rPr>
          <w:rFonts w:asciiTheme="minorHAnsi" w:hAnsiTheme="minorHAnsi" w:cstheme="minorHAnsi"/>
        </w:rPr>
        <w:t>.).</w:t>
      </w:r>
    </w:p>
    <w:p w14:paraId="00AAA884" w14:textId="77777777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Many professionals include short articles about the projects they worked on which provide useful context.</w:t>
      </w:r>
    </w:p>
    <w:p w14:paraId="4E28254A" w14:textId="164708BC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It’s possible to build skills on your own, but much quicker when you work with people who know more than you do.</w:t>
      </w:r>
    </w:p>
    <w:p w14:paraId="1649A4CD" w14:textId="77777777" w:rsidR="00F519BE" w:rsidRPr="00F519BE" w:rsidRDefault="00F519BE" w:rsidP="0055203E">
      <w:pPr>
        <w:pStyle w:val="BodyText"/>
        <w:spacing w:line="275" w:lineRule="exact"/>
        <w:rPr>
          <w:rFonts w:asciiTheme="minorHAnsi" w:hAnsiTheme="minorHAnsi" w:cstheme="minorHAnsi"/>
        </w:rPr>
      </w:pPr>
    </w:p>
    <w:p w14:paraId="5524C6DD" w14:textId="77777777" w:rsidR="001A755F" w:rsidRPr="007F580B" w:rsidRDefault="001A755F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</w:p>
    <w:p w14:paraId="5C82D35A" w14:textId="1E5F0615" w:rsidR="004305F2" w:rsidRPr="007F580B" w:rsidRDefault="005A130E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C229 Review</w:t>
      </w:r>
    </w:p>
    <w:p w14:paraId="46B8C9F6" w14:textId="77777777" w:rsidR="005A130E" w:rsidRPr="007F580B" w:rsidRDefault="005A130E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</w:p>
    <w:p w14:paraId="2D312250" w14:textId="618E8847" w:rsidR="0055203E" w:rsidRPr="007F580B" w:rsidRDefault="0077425B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Re</w:t>
      </w:r>
      <w:r w:rsidR="00D83DC5" w:rsidRPr="007F580B">
        <w:rPr>
          <w:rFonts w:asciiTheme="minorHAnsi" w:hAnsiTheme="minorHAnsi" w:cstheme="minorHAnsi"/>
          <w:b/>
          <w:bCs/>
        </w:rPr>
        <w:t>view re</w:t>
      </w:r>
      <w:r w:rsidRPr="007F580B">
        <w:rPr>
          <w:rFonts w:asciiTheme="minorHAnsi" w:hAnsiTheme="minorHAnsi" w:cstheme="minorHAnsi"/>
          <w:b/>
          <w:bCs/>
        </w:rPr>
        <w:t>adings</w:t>
      </w:r>
      <w:r w:rsidR="00D83DC5" w:rsidRPr="007F580B">
        <w:rPr>
          <w:rFonts w:asciiTheme="minorHAnsi" w:hAnsiTheme="minorHAnsi" w:cstheme="minorHAnsi"/>
          <w:b/>
          <w:bCs/>
        </w:rPr>
        <w:t xml:space="preserve"> &amp; watchlist that were assigned over the semester:</w:t>
      </w:r>
    </w:p>
    <w:p w14:paraId="75AE3951" w14:textId="77777777" w:rsidR="0055203E" w:rsidRPr="007F580B" w:rsidRDefault="0055203E" w:rsidP="0055203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hyperlink r:id="rId5" w:history="1">
        <w:r w:rsidRPr="007F580B">
          <w:rPr>
            <w:rStyle w:val="Hyperlink"/>
            <w:rFonts w:asciiTheme="minorHAnsi" w:hAnsiTheme="minorHAnsi" w:cstheme="minorHAnsi"/>
          </w:rPr>
          <w:t>Lens Basics (Sony)</w:t>
        </w:r>
      </w:hyperlink>
    </w:p>
    <w:p w14:paraId="37D9CC91" w14:textId="77777777" w:rsidR="0055203E" w:rsidRPr="007F580B" w:rsidRDefault="0055203E" w:rsidP="0055203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hyperlink r:id="rId6" w:history="1">
        <w:r w:rsidRPr="007F580B">
          <w:rPr>
            <w:rStyle w:val="Hyperlink"/>
            <w:rFonts w:asciiTheme="minorHAnsi" w:hAnsiTheme="minorHAnsi" w:cstheme="minorHAnsi"/>
          </w:rPr>
          <w:t>Understanding Exposure (B&amp;H Explora)</w:t>
        </w:r>
      </w:hyperlink>
    </w:p>
    <w:p w14:paraId="39899F22" w14:textId="77777777" w:rsidR="0055203E" w:rsidRPr="007F580B" w:rsidRDefault="0055203E" w:rsidP="0055203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hyperlink r:id="rId7" w:history="1">
        <w:r w:rsidRPr="007F580B">
          <w:rPr>
            <w:rStyle w:val="Hyperlink"/>
            <w:rFonts w:asciiTheme="minorHAnsi" w:hAnsiTheme="minorHAnsi" w:cstheme="minorHAnsi"/>
          </w:rPr>
          <w:t>Camera Shot Types (B&amp;H Explora)</w:t>
        </w:r>
      </w:hyperlink>
    </w:p>
    <w:p w14:paraId="33739F2C" w14:textId="77777777" w:rsidR="0055203E" w:rsidRPr="007F580B" w:rsidRDefault="0055203E" w:rsidP="0055203E">
      <w:pPr>
        <w:pStyle w:val="BodyText"/>
        <w:spacing w:line="275" w:lineRule="exact"/>
        <w:ind w:left="720"/>
        <w:rPr>
          <w:rFonts w:asciiTheme="minorHAnsi" w:hAnsiTheme="minorHAnsi" w:cstheme="minorHAnsi"/>
        </w:rPr>
      </w:pPr>
    </w:p>
    <w:p w14:paraId="3C935A43" w14:textId="63445C89" w:rsidR="0055203E" w:rsidRPr="007F580B" w:rsidRDefault="0055203E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Review Topics:</w:t>
      </w:r>
    </w:p>
    <w:p w14:paraId="509EDED7" w14:textId="77777777" w:rsidR="009B37E5" w:rsidRPr="007F580B" w:rsidRDefault="009B37E5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</w:p>
    <w:p w14:paraId="63213318" w14:textId="5699F197" w:rsidR="0055203E" w:rsidRPr="007F580B" w:rsidRDefault="0055203E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Single camera verses multi-camera</w:t>
      </w:r>
      <w:r w:rsidRPr="007F580B">
        <w:rPr>
          <w:rFonts w:asciiTheme="minorHAnsi" w:hAnsiTheme="minorHAnsi" w:cstheme="minorHAnsi"/>
        </w:rPr>
        <w:t xml:space="preserve"> production (advantages/disadvantages)</w:t>
      </w:r>
    </w:p>
    <w:p w14:paraId="2493D329" w14:textId="77777777" w:rsidR="0055203E" w:rsidRPr="007F580B" w:rsidRDefault="0055203E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Single system vs Dual system</w:t>
      </w:r>
      <w:r w:rsidRPr="007F580B">
        <w:rPr>
          <w:rFonts w:asciiTheme="minorHAnsi" w:hAnsiTheme="minorHAnsi" w:cstheme="minorHAnsi"/>
        </w:rPr>
        <w:t xml:space="preserve"> production</w:t>
      </w:r>
    </w:p>
    <w:p w14:paraId="05D0C220" w14:textId="5674F41B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Workflow differences (</w:t>
      </w:r>
      <w:r w:rsidR="00E84DD1" w:rsidRPr="007F580B">
        <w:rPr>
          <w:rFonts w:asciiTheme="minorHAnsi" w:hAnsiTheme="minorHAnsi" w:cstheme="minorHAnsi"/>
        </w:rPr>
        <w:t>audio, s</w:t>
      </w:r>
      <w:r w:rsidRPr="007F580B">
        <w:rPr>
          <w:rFonts w:asciiTheme="minorHAnsi" w:hAnsiTheme="minorHAnsi" w:cstheme="minorHAnsi"/>
        </w:rPr>
        <w:t>lating, editing, etc.)</w:t>
      </w:r>
    </w:p>
    <w:p w14:paraId="38FE85BB" w14:textId="54C4DC1F" w:rsidR="0055203E" w:rsidRPr="007F580B" w:rsidRDefault="0055203E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lastRenderedPageBreak/>
        <w:t>Frame</w:t>
      </w:r>
      <w:r w:rsidR="00E84DD1" w:rsidRPr="007F580B">
        <w:rPr>
          <w:rFonts w:asciiTheme="minorHAnsi" w:hAnsiTheme="minorHAnsi" w:cstheme="minorHAnsi"/>
          <w:b/>
          <w:bCs/>
        </w:rPr>
        <w:t xml:space="preserve"> Rates</w:t>
      </w:r>
      <w:r w:rsidRPr="007F580B">
        <w:rPr>
          <w:rFonts w:asciiTheme="minorHAnsi" w:hAnsiTheme="minorHAnsi" w:cstheme="minorHAnsi"/>
          <w:b/>
          <w:bCs/>
        </w:rPr>
        <w:t>/Picture Size:</w:t>
      </w:r>
      <w:r w:rsidRPr="007F580B">
        <w:rPr>
          <w:rFonts w:asciiTheme="minorHAnsi" w:hAnsiTheme="minorHAnsi" w:cstheme="minorHAnsi"/>
        </w:rPr>
        <w:t xml:space="preserve"> Most TV stations are broadcasting in HD (High Definition), but there are other picture sizes in use. Some include:</w:t>
      </w:r>
    </w:p>
    <w:p w14:paraId="4948C924" w14:textId="17E4A0EE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Standard definition (E.g., 720 x 480)</w:t>
      </w:r>
    </w:p>
    <w:p w14:paraId="7E68256F" w14:textId="77777777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High definition (E.g., 1920 x 1080) </w:t>
      </w:r>
    </w:p>
    <w:p w14:paraId="11EB9D2F" w14:textId="150434CB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4K and </w:t>
      </w:r>
      <w:r w:rsidR="006E0258" w:rsidRPr="007F580B">
        <w:rPr>
          <w:rFonts w:asciiTheme="minorHAnsi" w:hAnsiTheme="minorHAnsi" w:cstheme="minorHAnsi"/>
        </w:rPr>
        <w:t>UHD (</w:t>
      </w:r>
      <w:r w:rsidRPr="007F580B">
        <w:rPr>
          <w:rFonts w:asciiTheme="minorHAnsi" w:hAnsiTheme="minorHAnsi" w:cstheme="minorHAnsi"/>
        </w:rPr>
        <w:t xml:space="preserve">Ultra </w:t>
      </w:r>
      <w:r w:rsidR="006E0258" w:rsidRPr="007F580B">
        <w:rPr>
          <w:rFonts w:asciiTheme="minorHAnsi" w:hAnsiTheme="minorHAnsi" w:cstheme="minorHAnsi"/>
        </w:rPr>
        <w:t>H</w:t>
      </w:r>
      <w:r w:rsidRPr="007F580B">
        <w:rPr>
          <w:rFonts w:asciiTheme="minorHAnsi" w:hAnsiTheme="minorHAnsi" w:cstheme="minorHAnsi"/>
        </w:rPr>
        <w:t xml:space="preserve">igh </w:t>
      </w:r>
      <w:r w:rsidR="006E0258" w:rsidRPr="007F580B">
        <w:rPr>
          <w:rFonts w:asciiTheme="minorHAnsi" w:hAnsiTheme="minorHAnsi" w:cstheme="minorHAnsi"/>
        </w:rPr>
        <w:t>D</w:t>
      </w:r>
      <w:r w:rsidRPr="007F580B">
        <w:rPr>
          <w:rFonts w:asciiTheme="minorHAnsi" w:hAnsiTheme="minorHAnsi" w:cstheme="minorHAnsi"/>
        </w:rPr>
        <w:t>efinition</w:t>
      </w:r>
      <w:r w:rsidR="006E0258" w:rsidRPr="007F580B">
        <w:rPr>
          <w:rFonts w:asciiTheme="minorHAnsi" w:hAnsiTheme="minorHAnsi" w:cstheme="minorHAnsi"/>
        </w:rPr>
        <w:t xml:space="preserve"> </w:t>
      </w:r>
      <w:r w:rsidRPr="007F580B">
        <w:rPr>
          <w:rFonts w:asciiTheme="minorHAnsi" w:hAnsiTheme="minorHAnsi" w:cstheme="minorHAnsi"/>
        </w:rPr>
        <w:t>E.g., 3840 x 2160)</w:t>
      </w:r>
    </w:p>
    <w:p w14:paraId="78300F18" w14:textId="07E85E57" w:rsidR="0055203E" w:rsidRPr="007F580B" w:rsidRDefault="0055203E" w:rsidP="0055203E">
      <w:p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Frame Rate:</w:t>
      </w:r>
      <w:r w:rsidRPr="007F580B">
        <w:rPr>
          <w:rFonts w:asciiTheme="minorHAnsi" w:hAnsiTheme="minorHAnsi" w:cstheme="minorHAnsi"/>
        </w:rPr>
        <w:t xml:space="preserve"> There are two important frame rates to know:</w:t>
      </w:r>
    </w:p>
    <w:p w14:paraId="66BFF990" w14:textId="77777777" w:rsidR="0055203E" w:rsidRPr="007F580B" w:rsidRDefault="0055203E" w:rsidP="0055203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24 fps (Actually 23.98 fps)</w:t>
      </w:r>
    </w:p>
    <w:p w14:paraId="6DD5EE3D" w14:textId="77777777" w:rsidR="0055203E" w:rsidRPr="007F580B" w:rsidRDefault="0055203E" w:rsidP="0055203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30 fps (Actually 29.97 fps)</w:t>
      </w:r>
    </w:p>
    <w:p w14:paraId="0E65F336" w14:textId="121CB334" w:rsidR="0055203E" w:rsidRPr="007F580B" w:rsidRDefault="0055203E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Interlaced vs Progressive</w:t>
      </w:r>
      <w:r w:rsidRPr="007F580B">
        <w:rPr>
          <w:rFonts w:asciiTheme="minorHAnsi" w:hAnsiTheme="minorHAnsi" w:cstheme="minorHAnsi"/>
        </w:rPr>
        <w:t xml:space="preserve"> (60i vs 24p or 30p)</w:t>
      </w:r>
    </w:p>
    <w:p w14:paraId="545A7CFE" w14:textId="2877B858" w:rsidR="009B37E5" w:rsidRPr="007F580B" w:rsidRDefault="009B37E5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Aperture / f-stop/ iris / Depth of Field</w:t>
      </w:r>
    </w:p>
    <w:p w14:paraId="0F07D655" w14:textId="724357FB" w:rsidR="009B37E5" w:rsidRPr="007F580B" w:rsidRDefault="009B37E5" w:rsidP="009B37E5">
      <w:pPr>
        <w:pStyle w:val="BodyText"/>
        <w:spacing w:line="275" w:lineRule="exact"/>
        <w:ind w:left="72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What impacts Depth of Field</w:t>
      </w:r>
      <w:r w:rsidRPr="007F580B">
        <w:rPr>
          <w:rFonts w:asciiTheme="minorHAnsi" w:hAnsiTheme="minorHAnsi" w:cstheme="minorHAnsi"/>
        </w:rPr>
        <w:t xml:space="preserve"> (Aperture!)</w:t>
      </w:r>
    </w:p>
    <w:p w14:paraId="65204269" w14:textId="79D7CD98" w:rsidR="0077425B" w:rsidRPr="007F580B" w:rsidRDefault="009B37E5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"/var/folders/3_/_1xbfdt963q8k_pwrhbsbct80000gn/T/com.microsoft.Word/WebArchiveCopyPasteTempFiles/Camera-Shots-Chart-of-Camera-Shot-Sizes-Diagram-Infographic-StudioBinder.png"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6805B2FE" wp14:editId="75F8EB79">
            <wp:extent cx="5943600" cy="46139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"/>
                    <a:stretch/>
                  </pic:blipFill>
                  <pic:spPr bwMode="auto">
                    <a:xfrm>
                      <a:off x="0" y="0"/>
                      <a:ext cx="5943600" cy="461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53E01C62" w14:textId="214B8136" w:rsidR="00D83DC5" w:rsidRPr="007F580B" w:rsidRDefault="009B37E5" w:rsidP="00DF012C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</w:rPr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"/var/folders/3_/_1xbfdt963q8k_pwrhbsbct80000gn/T/com.microsoft.Word/WebArchiveCopyPasteTempFiles/DOF.png"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68A8C23E" wp14:editId="2D30A542">
            <wp:extent cx="5943600" cy="1589405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7E2553F9" w14:textId="77777777" w:rsidR="009B37E5" w:rsidRPr="007F580B" w:rsidRDefault="009B37E5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Camera Gain/ISO</w:t>
      </w:r>
    </w:p>
    <w:p w14:paraId="590729AA" w14:textId="0EA8E024" w:rsidR="009B37E5" w:rsidRPr="007F580B" w:rsidRDefault="009B37E5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Setting Proper Exposure</w:t>
      </w:r>
      <w:r w:rsidR="00810B92" w:rsidRPr="007F580B">
        <w:rPr>
          <w:rFonts w:asciiTheme="minorHAnsi" w:hAnsiTheme="minorHAnsi" w:cstheme="minorHAnsi"/>
          <w:b/>
          <w:bCs/>
        </w:rPr>
        <w:t xml:space="preserve"> </w:t>
      </w:r>
      <w:r w:rsidR="00810B92" w:rsidRPr="007F580B">
        <w:rPr>
          <w:rFonts w:asciiTheme="minorHAnsi" w:hAnsiTheme="minorHAnsi" w:cstheme="minorHAnsi"/>
        </w:rPr>
        <w:t>(Tools include Zebra stripes, Waveform Monitor, etc.)</w:t>
      </w:r>
    </w:p>
    <w:p w14:paraId="7FAB806B" w14:textId="0A4A4986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Exposure Triangle</w:t>
      </w:r>
      <w:r w:rsidRPr="007F580B">
        <w:rPr>
          <w:rFonts w:asciiTheme="minorHAnsi" w:hAnsiTheme="minorHAnsi" w:cstheme="minorHAnsi"/>
        </w:rPr>
        <w:t xml:space="preserve"> (Aperture, ISO/Gain, &amp; Shutter speed)</w:t>
      </w:r>
    </w:p>
    <w:p w14:paraId="0909DDBA" w14:textId="2401A10F" w:rsidR="009B37E5" w:rsidRPr="007F580B" w:rsidRDefault="009B37E5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How to Set Focus</w:t>
      </w:r>
      <w:r w:rsidR="00810B92" w:rsidRPr="007F580B">
        <w:rPr>
          <w:rFonts w:asciiTheme="minorHAnsi" w:hAnsiTheme="minorHAnsi" w:cstheme="minorHAnsi"/>
          <w:b/>
          <w:bCs/>
        </w:rPr>
        <w:t xml:space="preserve"> </w:t>
      </w:r>
      <w:r w:rsidR="00810B92" w:rsidRPr="007F580B">
        <w:rPr>
          <w:rFonts w:asciiTheme="minorHAnsi" w:hAnsiTheme="minorHAnsi" w:cstheme="minorHAnsi"/>
        </w:rPr>
        <w:t>(Tools include: Peaking, Magnify, etc.)</w:t>
      </w:r>
    </w:p>
    <w:p w14:paraId="6D74BEB1" w14:textId="46AF0808" w:rsidR="00290E6A" w:rsidRPr="007F580B" w:rsidRDefault="009B37E5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 xml:space="preserve">How to </w:t>
      </w:r>
      <w:r w:rsidR="00810B92" w:rsidRPr="007F580B">
        <w:rPr>
          <w:rFonts w:asciiTheme="minorHAnsi" w:hAnsiTheme="minorHAnsi" w:cstheme="minorHAnsi"/>
          <w:b/>
          <w:bCs/>
        </w:rPr>
        <w:t xml:space="preserve">Set </w:t>
      </w:r>
      <w:r w:rsidRPr="007F580B">
        <w:rPr>
          <w:rFonts w:asciiTheme="minorHAnsi" w:hAnsiTheme="minorHAnsi" w:cstheme="minorHAnsi"/>
          <w:b/>
          <w:bCs/>
        </w:rPr>
        <w:t>/ When to White Balance</w:t>
      </w:r>
    </w:p>
    <w:p w14:paraId="2331AF78" w14:textId="41BC00EA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Focal length &amp; Angle of View</w:t>
      </w:r>
      <w:r w:rsidRPr="007F580B">
        <w:rPr>
          <w:rFonts w:asciiTheme="minorHAnsi" w:hAnsiTheme="minorHAnsi" w:cstheme="minorHAnsi"/>
        </w:rPr>
        <w:t xml:space="preserve"> (Telephoto vs Wide Angle)</w:t>
      </w:r>
    </w:p>
    <w:p w14:paraId="647BEAEB" w14:textId="34EA38B0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Prime lenses vs Zoom lens</w:t>
      </w:r>
    </w:p>
    <w:p w14:paraId="6791F99C" w14:textId="0715EB60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Shot Types:</w:t>
      </w:r>
    </w:p>
    <w:p w14:paraId="6EF37520" w14:textId="61A5F734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lastRenderedPageBreak/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"/var/folders/3_/_1xbfdt963q8k_pwrhbsbct80000gn/T/com.microsoft.Word/WebArchiveCopyPasteTempFiles/Camera-Shots-Chart-of-Camera-Shot-Sizes-Diagram-Infographic-StudioBinder.png"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35F1E4F1" wp14:editId="2E1BA796">
            <wp:extent cx="5943600" cy="46139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"/>
                    <a:stretch/>
                  </pic:blipFill>
                  <pic:spPr bwMode="auto">
                    <a:xfrm>
                      <a:off x="0" y="0"/>
                      <a:ext cx="5943600" cy="461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7FDDC141" w14:textId="77777777" w:rsidR="00810B92" w:rsidRPr="007F580B" w:rsidRDefault="00810B92" w:rsidP="00810B92">
      <w:p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b/>
          <w:bCs/>
          <w:color w:val="2D3B45"/>
        </w:rPr>
        <w:t>Camera settings checklist:</w:t>
      </w:r>
    </w:p>
    <w:p w14:paraId="794BD844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Initialize SD card before you start filming</w:t>
      </w:r>
    </w:p>
    <w:p w14:paraId="6DB49A11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Set your frame rate (either 23.98 for film or 29.97 for TV)</w:t>
      </w:r>
    </w:p>
    <w:p w14:paraId="448777A2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Set your shutter speed (always double your frame rate 1/48 for film or 1/60 for TV)</w:t>
      </w:r>
    </w:p>
    <w:p w14:paraId="1C056CA0" w14:textId="6DF75CE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Set your CODEC (mp4</w:t>
      </w:r>
      <w:r w:rsidR="007F580B">
        <w:rPr>
          <w:rFonts w:asciiTheme="minorHAnsi" w:hAnsiTheme="minorHAnsi" w:cstheme="minorHAnsi"/>
          <w:color w:val="2D3B45"/>
        </w:rPr>
        <w:t>, XF-AFC, etc.</w:t>
      </w:r>
      <w:r w:rsidRPr="007F580B">
        <w:rPr>
          <w:rFonts w:asciiTheme="minorHAnsi" w:hAnsiTheme="minorHAnsi" w:cstheme="minorHAnsi"/>
          <w:color w:val="2D3B45"/>
        </w:rPr>
        <w:t>)</w:t>
      </w:r>
    </w:p>
    <w:p w14:paraId="02F3B324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Set your resolution and bit rate (1920x1080 35mbps or 17mbps)</w:t>
      </w:r>
    </w:p>
    <w:p w14:paraId="5A2C1BE2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White Balance (check/set for proper color temp)</w:t>
      </w:r>
    </w:p>
    <w:p w14:paraId="69368298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Check ND filters &amp; Gain/ISO</w:t>
      </w:r>
    </w:p>
    <w:p w14:paraId="6B3CFBB9" w14:textId="56FB2815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 xml:space="preserve">Turn on any </w:t>
      </w:r>
      <w:r w:rsidR="007F580B">
        <w:rPr>
          <w:rFonts w:asciiTheme="minorHAnsi" w:hAnsiTheme="minorHAnsi" w:cstheme="minorHAnsi"/>
          <w:color w:val="2D3B45"/>
        </w:rPr>
        <w:t xml:space="preserve">focus and exposure </w:t>
      </w:r>
      <w:proofErr w:type="gramStart"/>
      <w:r w:rsidRPr="007F580B">
        <w:rPr>
          <w:rFonts w:asciiTheme="minorHAnsi" w:hAnsiTheme="minorHAnsi" w:cstheme="minorHAnsi"/>
          <w:color w:val="2D3B45"/>
        </w:rPr>
        <w:t>assists</w:t>
      </w:r>
      <w:proofErr w:type="gramEnd"/>
      <w:r w:rsidRPr="007F580B">
        <w:rPr>
          <w:rFonts w:asciiTheme="minorHAnsi" w:hAnsiTheme="minorHAnsi" w:cstheme="minorHAnsi"/>
          <w:color w:val="2D3B45"/>
        </w:rPr>
        <w:t xml:space="preserve"> you want to use such as Peaking or Zebra Stripes</w:t>
      </w:r>
    </w:p>
    <w:p w14:paraId="1D91E7BD" w14:textId="77777777" w:rsidR="00810B92" w:rsidRPr="007F580B" w:rsidRDefault="00810B92" w:rsidP="00810B92">
      <w:pPr>
        <w:rPr>
          <w:rFonts w:asciiTheme="minorHAnsi" w:hAnsiTheme="minorHAnsi" w:cstheme="minorHAnsi"/>
        </w:rPr>
      </w:pPr>
    </w:p>
    <w:p w14:paraId="0173F722" w14:textId="77777777" w:rsidR="00810B92" w:rsidRPr="007F580B" w:rsidRDefault="00810B92" w:rsidP="00810B92">
      <w:p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Premiere Post Shoot Workflow</w:t>
      </w:r>
      <w:r w:rsidRPr="007F580B">
        <w:rPr>
          <w:rFonts w:asciiTheme="minorHAnsi" w:hAnsiTheme="minorHAnsi" w:cstheme="minorHAnsi"/>
        </w:rPr>
        <w:t xml:space="preserve"> – After finishing a shoot:</w:t>
      </w:r>
    </w:p>
    <w:p w14:paraId="58DC930A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Copy entire contents of SD/CF card (root/top level) to an appropriately named folder on your dedicated media drive (E.g., “Week 2 Field shoot August 22”).</w:t>
      </w:r>
    </w:p>
    <w:p w14:paraId="2101CF9C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Eject the SD/CF card.</w:t>
      </w:r>
    </w:p>
    <w:p w14:paraId="5D8664F8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Launch Premiere and save the project to your media drive (E.g., “C229 Project 1”).</w:t>
      </w:r>
    </w:p>
    <w:p w14:paraId="07DC5B02" w14:textId="77777777" w:rsidR="00810B92" w:rsidRPr="007F580B" w:rsidRDefault="00810B92" w:rsidP="00810B92">
      <w:pPr>
        <w:pStyle w:val="ListParagraph"/>
        <w:numPr>
          <w:ilvl w:val="1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TIP: It’s good to make sure your Scratch Disks are set to “Same as Project”. You can find this under File/Project Settings.</w:t>
      </w:r>
    </w:p>
    <w:p w14:paraId="2B9C1832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Use the Media Browser to link to the footage.</w:t>
      </w:r>
    </w:p>
    <w:p w14:paraId="1E59000C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Import media and edit</w:t>
      </w:r>
    </w:p>
    <w:p w14:paraId="57638395" w14:textId="77777777" w:rsidR="00810B92" w:rsidRPr="007F580B" w:rsidRDefault="00810B92" w:rsidP="00810B92">
      <w:pPr>
        <w:pStyle w:val="ListParagraph"/>
        <w:numPr>
          <w:ilvl w:val="1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TIP: Backup your entire media drive to multiple locations (E.g., another SSD).</w:t>
      </w:r>
    </w:p>
    <w:p w14:paraId="37096E6B" w14:textId="2F0E8F06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5C919B0A" w14:textId="26379649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Lighting</w:t>
      </w:r>
    </w:p>
    <w:p w14:paraId="3D8D316E" w14:textId="56B18AAC" w:rsidR="00810B92" w:rsidRP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lastRenderedPageBreak/>
        <w:t>What is the Lighting Triangle made up of?</w:t>
      </w:r>
    </w:p>
    <w:p w14:paraId="7421C5D8" w14:textId="41305785" w:rsidR="00810B92" w:rsidRP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What is the additional, 4</w:t>
      </w:r>
      <w:r w:rsidRPr="007F580B">
        <w:rPr>
          <w:rFonts w:asciiTheme="minorHAnsi" w:hAnsiTheme="minorHAnsi" w:cstheme="minorHAnsi"/>
          <w:vertAlign w:val="superscript"/>
        </w:rPr>
        <w:t>th</w:t>
      </w:r>
      <w:r w:rsidRPr="007F580B">
        <w:rPr>
          <w:rFonts w:asciiTheme="minorHAnsi" w:hAnsiTheme="minorHAnsi" w:cstheme="minorHAnsi"/>
        </w:rPr>
        <w:t xml:space="preserve"> light, we typically add?</w:t>
      </w:r>
    </w:p>
    <w:p w14:paraId="2E051A79" w14:textId="77777777" w:rsid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Soft verses Hard lighting</w:t>
      </w:r>
    </w:p>
    <w:p w14:paraId="455118A0" w14:textId="77777777" w:rsid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What are the standard color temperatures for inside and outside?</w:t>
      </w:r>
    </w:p>
    <w:p w14:paraId="0A7FC9D4" w14:textId="29127CF9" w:rsidR="001930F8" w:rsidRPr="007F580B" w:rsidRDefault="001930F8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Broad verses Narrow lighting</w:t>
      </w:r>
    </w:p>
    <w:p w14:paraId="330CB12D" w14:textId="77777777" w:rsidR="001930F8" w:rsidRPr="007F580B" w:rsidRDefault="001930F8" w:rsidP="001930F8">
      <w:p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"/var/folders/yg/r02452rj1pnd64xnptg6p7k1sz008h/T/com.microsoft.Word/WebArchiveCopyPasteTempFiles/broad_narrow.gif"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08F5C785" wp14:editId="57F3E752">
            <wp:extent cx="4547724" cy="2673815"/>
            <wp:effectExtent l="0" t="0" r="0" b="6350"/>
            <wp:docPr id="4" name="Picture 4" descr="Broad/Narrow light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ad/Narrow lighting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85" cy="27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0D4F3764" w14:textId="77777777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439F4DBF" w14:textId="77777777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53BE76BF" w14:textId="041B4C20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7C7746EC" wp14:editId="06E8C605">
            <wp:extent cx="4547650" cy="328536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9332" cy="33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1063" w14:textId="1C35789D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4A60DFEC" w14:textId="6E1B70B7" w:rsidR="001930F8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Know different types of lights (Spotlights, </w:t>
      </w:r>
      <w:proofErr w:type="spellStart"/>
      <w:r w:rsidRPr="007F580B">
        <w:rPr>
          <w:rFonts w:asciiTheme="minorHAnsi" w:hAnsiTheme="minorHAnsi" w:cstheme="minorHAnsi"/>
        </w:rPr>
        <w:t>softboxes</w:t>
      </w:r>
      <w:proofErr w:type="spellEnd"/>
      <w:r w:rsidRPr="007F580B">
        <w:rPr>
          <w:rFonts w:asciiTheme="minorHAnsi" w:hAnsiTheme="minorHAnsi" w:cstheme="minorHAnsi"/>
        </w:rPr>
        <w:t>, LED, etc.)</w:t>
      </w:r>
    </w:p>
    <w:p w14:paraId="64E71A92" w14:textId="198CACFD" w:rsidR="007F580B" w:rsidRPr="007F580B" w:rsidRDefault="003B3ADF" w:rsidP="003B3ADF">
      <w:pPr>
        <w:pStyle w:val="ListParagraph"/>
        <w:tabs>
          <w:tab w:val="left" w:pos="8136"/>
        </w:tabs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3CE88508" w14:textId="113476CD" w:rsidR="001930F8" w:rsidRPr="007F580B" w:rsidRDefault="001930F8" w:rsidP="001930F8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 xml:space="preserve">Grips &amp; Gaffers </w:t>
      </w:r>
      <w:r w:rsidRPr="007F580B">
        <w:rPr>
          <w:rFonts w:asciiTheme="minorHAnsi" w:hAnsiTheme="minorHAnsi" w:cstheme="minorHAnsi"/>
        </w:rPr>
        <w:t>(What’s the difference?</w:t>
      </w:r>
      <w:r w:rsidR="002E4C07">
        <w:rPr>
          <w:rFonts w:asciiTheme="minorHAnsi" w:hAnsiTheme="minorHAnsi" w:cstheme="minorHAnsi"/>
        </w:rPr>
        <w:t xml:space="preserve"> Which one works with electricity?</w:t>
      </w:r>
      <w:r w:rsidRPr="007F580B">
        <w:rPr>
          <w:rFonts w:asciiTheme="minorHAnsi" w:hAnsiTheme="minorHAnsi" w:cstheme="minorHAnsi"/>
        </w:rPr>
        <w:t>)</w:t>
      </w:r>
    </w:p>
    <w:p w14:paraId="2DC014BE" w14:textId="202C705D" w:rsidR="001930F8" w:rsidRDefault="001930F8" w:rsidP="007F580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How to use C-Stands</w:t>
      </w:r>
    </w:p>
    <w:p w14:paraId="0CFF67CE" w14:textId="1EA6DC46" w:rsidR="007F580B" w:rsidRDefault="007F580B" w:rsidP="007F580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How to carry C-stands</w:t>
      </w:r>
    </w:p>
    <w:p w14:paraId="48B4E741" w14:textId="7B917BF8" w:rsidR="007F580B" w:rsidRPr="001A755F" w:rsidRDefault="007F580B" w:rsidP="007F580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</w:rPr>
      </w:pPr>
      <w:r w:rsidRPr="001A755F">
        <w:rPr>
          <w:rFonts w:asciiTheme="minorHAnsi" w:hAnsiTheme="minorHAnsi" w:cstheme="minorHAnsi"/>
          <w:b/>
          <w:bCs/>
        </w:rPr>
        <w:t>What to call out when you’re moving gear</w:t>
      </w:r>
    </w:p>
    <w:p w14:paraId="63DF6F82" w14:textId="07B5A6E8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5ED0D617" w14:textId="5BC35701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lastRenderedPageBreak/>
        <w:t>Editing – Premiere Basics</w:t>
      </w:r>
      <w:r w:rsidR="002E4C07">
        <w:rPr>
          <w:rFonts w:asciiTheme="minorHAnsi" w:hAnsiTheme="minorHAnsi" w:cstheme="minorHAnsi"/>
        </w:rPr>
        <w:t xml:space="preserve"> – NOT going to be on the final!</w:t>
      </w:r>
    </w:p>
    <w:p w14:paraId="492B8CA0" w14:textId="26BEC180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7F120A23" w14:textId="4DC2E08D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Directing/Producing</w:t>
      </w:r>
    </w:p>
    <w:p w14:paraId="636EBB10" w14:textId="77777777" w:rsidR="001930F8" w:rsidRPr="007F580B" w:rsidRDefault="001930F8" w:rsidP="001930F8">
      <w:pPr>
        <w:pStyle w:val="ListParagraph"/>
        <w:numPr>
          <w:ilvl w:val="0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2" w:history="1">
        <w:r w:rsidRPr="007F580B">
          <w:rPr>
            <w:rStyle w:val="Hyperlink"/>
            <w:rFonts w:asciiTheme="minorHAnsi" w:hAnsiTheme="minorHAnsi" w:cstheme="minorHAnsi"/>
          </w:rPr>
          <w:t>Continuity Editing in Film (Studio Binder)</w:t>
        </w:r>
      </w:hyperlink>
    </w:p>
    <w:p w14:paraId="2A0B5252" w14:textId="77777777" w:rsidR="001930F8" w:rsidRPr="007F580B" w:rsidRDefault="001930F8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3" w:history="1">
        <w:r w:rsidRPr="007F580B">
          <w:rPr>
            <w:rStyle w:val="Hyperlink"/>
            <w:rFonts w:asciiTheme="minorHAnsi" w:hAnsiTheme="minorHAnsi" w:cstheme="minorHAnsi"/>
          </w:rPr>
          <w:t>The 180-degree Rule</w:t>
        </w:r>
      </w:hyperlink>
    </w:p>
    <w:p w14:paraId="0F61D0C9" w14:textId="77777777" w:rsidR="001930F8" w:rsidRPr="007F580B" w:rsidRDefault="001930F8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4" w:history="1">
        <w:r w:rsidRPr="007F580B">
          <w:rPr>
            <w:rStyle w:val="Hyperlink"/>
            <w:rFonts w:asciiTheme="minorHAnsi" w:hAnsiTheme="minorHAnsi" w:cstheme="minorHAnsi"/>
          </w:rPr>
          <w:t>What’s the 30-degree rule?</w:t>
        </w:r>
      </w:hyperlink>
    </w:p>
    <w:p w14:paraId="36935CF4" w14:textId="77777777" w:rsidR="001930F8" w:rsidRPr="007F580B" w:rsidRDefault="001930F8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5" w:history="1">
        <w:r w:rsidRPr="007F580B">
          <w:rPr>
            <w:rStyle w:val="Hyperlink"/>
            <w:rFonts w:asciiTheme="minorHAnsi" w:hAnsiTheme="minorHAnsi" w:cstheme="minorHAnsi"/>
          </w:rPr>
          <w:t>Match Cuts</w:t>
        </w:r>
      </w:hyperlink>
    </w:p>
    <w:p w14:paraId="4E61BD61" w14:textId="77777777" w:rsidR="001930F8" w:rsidRPr="007F580B" w:rsidRDefault="001930F8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6" w:history="1">
        <w:r w:rsidRPr="007F580B">
          <w:rPr>
            <w:rStyle w:val="Hyperlink"/>
            <w:rFonts w:asciiTheme="minorHAnsi" w:hAnsiTheme="minorHAnsi" w:cstheme="minorHAnsi"/>
          </w:rPr>
          <w:t>Eye Trace</w:t>
        </w:r>
      </w:hyperlink>
    </w:p>
    <w:p w14:paraId="0D0D3E34" w14:textId="50180EB5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2A24B296" w14:textId="1488A880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Sound</w:t>
      </w:r>
    </w:p>
    <w:p w14:paraId="3638C20B" w14:textId="27C8165E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Range of Human Hearing (20 Hz to 20 kHz)</w:t>
      </w:r>
    </w:p>
    <w:p w14:paraId="420ECEE4" w14:textId="2B7E6F1B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Phantom Power</w:t>
      </w:r>
    </w:p>
    <w:p w14:paraId="2C7921F2" w14:textId="6093A9C0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Types of microphones</w:t>
      </w:r>
    </w:p>
    <w:p w14:paraId="34852F69" w14:textId="270CB6BA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Microphone Polar patterns</w:t>
      </w:r>
    </w:p>
    <w:p w14:paraId="2B0C5408" w14:textId="618AF8FA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Microphone electrical characteristics (Dynamic, Condenser, etc.)</w:t>
      </w:r>
    </w:p>
    <w:sectPr w:rsidR="001930F8" w:rsidRPr="007F580B" w:rsidSect="00C03950">
      <w:pgSz w:w="12240" w:h="15840"/>
      <w:pgMar w:top="990" w:right="900" w:bottom="9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A5C93"/>
    <w:multiLevelType w:val="hybridMultilevel"/>
    <w:tmpl w:val="762CD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1A8B"/>
    <w:multiLevelType w:val="hybridMultilevel"/>
    <w:tmpl w:val="DAFA4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63DD6"/>
    <w:multiLevelType w:val="hybridMultilevel"/>
    <w:tmpl w:val="FDFEC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A7A86"/>
    <w:multiLevelType w:val="hybridMultilevel"/>
    <w:tmpl w:val="5A98F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F3D33"/>
    <w:multiLevelType w:val="hybridMultilevel"/>
    <w:tmpl w:val="059A2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82D32"/>
    <w:multiLevelType w:val="hybridMultilevel"/>
    <w:tmpl w:val="3B940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F1F07"/>
    <w:multiLevelType w:val="hybridMultilevel"/>
    <w:tmpl w:val="2E806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347AE4"/>
    <w:multiLevelType w:val="multilevel"/>
    <w:tmpl w:val="9346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D1749D"/>
    <w:multiLevelType w:val="hybridMultilevel"/>
    <w:tmpl w:val="14463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27AC6"/>
    <w:multiLevelType w:val="hybridMultilevel"/>
    <w:tmpl w:val="809AF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95A3C"/>
    <w:multiLevelType w:val="hybridMultilevel"/>
    <w:tmpl w:val="0C64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B137A2"/>
    <w:multiLevelType w:val="hybridMultilevel"/>
    <w:tmpl w:val="19AE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95058"/>
    <w:multiLevelType w:val="hybridMultilevel"/>
    <w:tmpl w:val="F886B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B3070"/>
    <w:multiLevelType w:val="hybridMultilevel"/>
    <w:tmpl w:val="F9946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7130E"/>
    <w:multiLevelType w:val="hybridMultilevel"/>
    <w:tmpl w:val="4E1AC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511DE"/>
    <w:multiLevelType w:val="multilevel"/>
    <w:tmpl w:val="401A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FA587C"/>
    <w:multiLevelType w:val="hybridMultilevel"/>
    <w:tmpl w:val="BF7805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7660B"/>
    <w:multiLevelType w:val="hybridMultilevel"/>
    <w:tmpl w:val="1E4EFB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D73988"/>
    <w:multiLevelType w:val="hybridMultilevel"/>
    <w:tmpl w:val="C4C2F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32B64"/>
    <w:multiLevelType w:val="hybridMultilevel"/>
    <w:tmpl w:val="AEFC8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B5A73"/>
    <w:multiLevelType w:val="hybridMultilevel"/>
    <w:tmpl w:val="79669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C174F"/>
    <w:multiLevelType w:val="hybridMultilevel"/>
    <w:tmpl w:val="DEC49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04E0F"/>
    <w:multiLevelType w:val="hybridMultilevel"/>
    <w:tmpl w:val="C20E1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E26B06"/>
    <w:multiLevelType w:val="hybridMultilevel"/>
    <w:tmpl w:val="3CA4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B0904"/>
    <w:multiLevelType w:val="multilevel"/>
    <w:tmpl w:val="10F847A4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157033"/>
    <w:multiLevelType w:val="hybridMultilevel"/>
    <w:tmpl w:val="5F70C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159EB"/>
    <w:multiLevelType w:val="hybridMultilevel"/>
    <w:tmpl w:val="AE82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0708450">
    <w:abstractNumId w:val="17"/>
  </w:num>
  <w:num w:numId="2" w16cid:durableId="42798561">
    <w:abstractNumId w:val="9"/>
  </w:num>
  <w:num w:numId="3" w16cid:durableId="788863684">
    <w:abstractNumId w:val="1"/>
  </w:num>
  <w:num w:numId="4" w16cid:durableId="987830360">
    <w:abstractNumId w:val="12"/>
  </w:num>
  <w:num w:numId="5" w16cid:durableId="1084106127">
    <w:abstractNumId w:val="24"/>
  </w:num>
  <w:num w:numId="6" w16cid:durableId="585303373">
    <w:abstractNumId w:val="0"/>
  </w:num>
  <w:num w:numId="7" w16cid:durableId="220363975">
    <w:abstractNumId w:val="10"/>
  </w:num>
  <w:num w:numId="8" w16cid:durableId="773747987">
    <w:abstractNumId w:val="8"/>
  </w:num>
  <w:num w:numId="9" w16cid:durableId="828600389">
    <w:abstractNumId w:val="15"/>
  </w:num>
  <w:num w:numId="10" w16cid:durableId="1803886694">
    <w:abstractNumId w:val="4"/>
  </w:num>
  <w:num w:numId="11" w16cid:durableId="421995469">
    <w:abstractNumId w:val="14"/>
  </w:num>
  <w:num w:numId="12" w16cid:durableId="161358085">
    <w:abstractNumId w:val="2"/>
  </w:num>
  <w:num w:numId="13" w16cid:durableId="386340337">
    <w:abstractNumId w:val="7"/>
  </w:num>
  <w:num w:numId="14" w16cid:durableId="952663291">
    <w:abstractNumId w:val="23"/>
  </w:num>
  <w:num w:numId="15" w16cid:durableId="1694959945">
    <w:abstractNumId w:val="22"/>
  </w:num>
  <w:num w:numId="16" w16cid:durableId="1781993777">
    <w:abstractNumId w:val="13"/>
  </w:num>
  <w:num w:numId="17" w16cid:durableId="1957981477">
    <w:abstractNumId w:val="25"/>
  </w:num>
  <w:num w:numId="18" w16cid:durableId="1177618568">
    <w:abstractNumId w:val="21"/>
  </w:num>
  <w:num w:numId="19" w16cid:durableId="1451899758">
    <w:abstractNumId w:val="11"/>
  </w:num>
  <w:num w:numId="20" w16cid:durableId="1317494523">
    <w:abstractNumId w:val="26"/>
  </w:num>
  <w:num w:numId="21" w16cid:durableId="1974479026">
    <w:abstractNumId w:val="20"/>
  </w:num>
  <w:num w:numId="22" w16cid:durableId="701978980">
    <w:abstractNumId w:val="6"/>
  </w:num>
  <w:num w:numId="23" w16cid:durableId="999773214">
    <w:abstractNumId w:val="18"/>
  </w:num>
  <w:num w:numId="24" w16cid:durableId="745148325">
    <w:abstractNumId w:val="16"/>
  </w:num>
  <w:num w:numId="25" w16cid:durableId="1748378791">
    <w:abstractNumId w:val="19"/>
  </w:num>
  <w:num w:numId="26" w16cid:durableId="224492072">
    <w:abstractNumId w:val="3"/>
  </w:num>
  <w:num w:numId="27" w16cid:durableId="3605147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330"/>
    <w:rsid w:val="0003040F"/>
    <w:rsid w:val="00033DCA"/>
    <w:rsid w:val="00081849"/>
    <w:rsid w:val="00083778"/>
    <w:rsid w:val="000A65F8"/>
    <w:rsid w:val="000B023B"/>
    <w:rsid w:val="000B0A4F"/>
    <w:rsid w:val="000B2C80"/>
    <w:rsid w:val="000B685E"/>
    <w:rsid w:val="000E3ECC"/>
    <w:rsid w:val="000F0562"/>
    <w:rsid w:val="001000C7"/>
    <w:rsid w:val="00104DD3"/>
    <w:rsid w:val="00111AE3"/>
    <w:rsid w:val="00114C54"/>
    <w:rsid w:val="001247A4"/>
    <w:rsid w:val="001358C7"/>
    <w:rsid w:val="001726B9"/>
    <w:rsid w:val="00184416"/>
    <w:rsid w:val="001849EE"/>
    <w:rsid w:val="001857DF"/>
    <w:rsid w:val="001930F8"/>
    <w:rsid w:val="001952A9"/>
    <w:rsid w:val="00196ABC"/>
    <w:rsid w:val="001A755F"/>
    <w:rsid w:val="001E59D9"/>
    <w:rsid w:val="00204498"/>
    <w:rsid w:val="00230B2E"/>
    <w:rsid w:val="00255199"/>
    <w:rsid w:val="0027167F"/>
    <w:rsid w:val="0027212A"/>
    <w:rsid w:val="00275CDD"/>
    <w:rsid w:val="00290E6A"/>
    <w:rsid w:val="002B1A5B"/>
    <w:rsid w:val="002B386F"/>
    <w:rsid w:val="002B6B3B"/>
    <w:rsid w:val="002D0E44"/>
    <w:rsid w:val="002E4C07"/>
    <w:rsid w:val="002F456B"/>
    <w:rsid w:val="002F5721"/>
    <w:rsid w:val="003015B4"/>
    <w:rsid w:val="0030641A"/>
    <w:rsid w:val="00311B5D"/>
    <w:rsid w:val="00317063"/>
    <w:rsid w:val="00323027"/>
    <w:rsid w:val="00340150"/>
    <w:rsid w:val="00347C36"/>
    <w:rsid w:val="00367C02"/>
    <w:rsid w:val="00376610"/>
    <w:rsid w:val="003777BD"/>
    <w:rsid w:val="00382092"/>
    <w:rsid w:val="00390BDD"/>
    <w:rsid w:val="00393801"/>
    <w:rsid w:val="003A09AB"/>
    <w:rsid w:val="003B3ADF"/>
    <w:rsid w:val="003D2764"/>
    <w:rsid w:val="003F50A4"/>
    <w:rsid w:val="00402027"/>
    <w:rsid w:val="00413B77"/>
    <w:rsid w:val="00421A67"/>
    <w:rsid w:val="00425F00"/>
    <w:rsid w:val="004305F2"/>
    <w:rsid w:val="00432EFB"/>
    <w:rsid w:val="00462006"/>
    <w:rsid w:val="00486971"/>
    <w:rsid w:val="004A13C8"/>
    <w:rsid w:val="004D799A"/>
    <w:rsid w:val="004E6064"/>
    <w:rsid w:val="004F55FE"/>
    <w:rsid w:val="0050330C"/>
    <w:rsid w:val="005120E4"/>
    <w:rsid w:val="005161FB"/>
    <w:rsid w:val="00523919"/>
    <w:rsid w:val="005427C5"/>
    <w:rsid w:val="00543C94"/>
    <w:rsid w:val="0055203E"/>
    <w:rsid w:val="0058202D"/>
    <w:rsid w:val="0059198C"/>
    <w:rsid w:val="00595F2C"/>
    <w:rsid w:val="005A130E"/>
    <w:rsid w:val="005B227D"/>
    <w:rsid w:val="005B7D01"/>
    <w:rsid w:val="005D34BD"/>
    <w:rsid w:val="00615FE7"/>
    <w:rsid w:val="00621776"/>
    <w:rsid w:val="00627CD7"/>
    <w:rsid w:val="006362C0"/>
    <w:rsid w:val="0066140B"/>
    <w:rsid w:val="00661A49"/>
    <w:rsid w:val="00672330"/>
    <w:rsid w:val="00681998"/>
    <w:rsid w:val="0068284D"/>
    <w:rsid w:val="006B5262"/>
    <w:rsid w:val="006C1A03"/>
    <w:rsid w:val="006C2C23"/>
    <w:rsid w:val="006D70FA"/>
    <w:rsid w:val="006E0258"/>
    <w:rsid w:val="00707AFF"/>
    <w:rsid w:val="0071310D"/>
    <w:rsid w:val="00721497"/>
    <w:rsid w:val="007273B4"/>
    <w:rsid w:val="00745183"/>
    <w:rsid w:val="00747236"/>
    <w:rsid w:val="00757DA1"/>
    <w:rsid w:val="00761B73"/>
    <w:rsid w:val="00761C5E"/>
    <w:rsid w:val="0077425B"/>
    <w:rsid w:val="00784577"/>
    <w:rsid w:val="0079681B"/>
    <w:rsid w:val="00797BFC"/>
    <w:rsid w:val="007A0D79"/>
    <w:rsid w:val="007A657F"/>
    <w:rsid w:val="007D025C"/>
    <w:rsid w:val="007F2491"/>
    <w:rsid w:val="007F580B"/>
    <w:rsid w:val="00810B92"/>
    <w:rsid w:val="008178A0"/>
    <w:rsid w:val="008243B8"/>
    <w:rsid w:val="00825341"/>
    <w:rsid w:val="008409A8"/>
    <w:rsid w:val="00851E20"/>
    <w:rsid w:val="0085580D"/>
    <w:rsid w:val="0086453B"/>
    <w:rsid w:val="008B3720"/>
    <w:rsid w:val="008D5CCB"/>
    <w:rsid w:val="008F42B6"/>
    <w:rsid w:val="00913008"/>
    <w:rsid w:val="00940C2F"/>
    <w:rsid w:val="009461B7"/>
    <w:rsid w:val="009667A7"/>
    <w:rsid w:val="00996178"/>
    <w:rsid w:val="009B11CE"/>
    <w:rsid w:val="009B37E5"/>
    <w:rsid w:val="009B7B27"/>
    <w:rsid w:val="009D2F40"/>
    <w:rsid w:val="009E425E"/>
    <w:rsid w:val="009F72EE"/>
    <w:rsid w:val="00A03AF1"/>
    <w:rsid w:val="00A03FCE"/>
    <w:rsid w:val="00A15993"/>
    <w:rsid w:val="00A16FF8"/>
    <w:rsid w:val="00A50637"/>
    <w:rsid w:val="00A512F7"/>
    <w:rsid w:val="00A57AAC"/>
    <w:rsid w:val="00A61EFF"/>
    <w:rsid w:val="00A62CAB"/>
    <w:rsid w:val="00A822DB"/>
    <w:rsid w:val="00A9053A"/>
    <w:rsid w:val="00AA3616"/>
    <w:rsid w:val="00AA4121"/>
    <w:rsid w:val="00AB105D"/>
    <w:rsid w:val="00AB14AF"/>
    <w:rsid w:val="00AB5F92"/>
    <w:rsid w:val="00AC08F8"/>
    <w:rsid w:val="00AC345F"/>
    <w:rsid w:val="00AD59A6"/>
    <w:rsid w:val="00B14E8F"/>
    <w:rsid w:val="00B23007"/>
    <w:rsid w:val="00B412F9"/>
    <w:rsid w:val="00B54F6D"/>
    <w:rsid w:val="00B607F3"/>
    <w:rsid w:val="00B67252"/>
    <w:rsid w:val="00B913CE"/>
    <w:rsid w:val="00B96745"/>
    <w:rsid w:val="00B97D83"/>
    <w:rsid w:val="00BA3C8F"/>
    <w:rsid w:val="00BB6DAA"/>
    <w:rsid w:val="00BC04AD"/>
    <w:rsid w:val="00BD0F76"/>
    <w:rsid w:val="00BF11F6"/>
    <w:rsid w:val="00C03950"/>
    <w:rsid w:val="00C03AC1"/>
    <w:rsid w:val="00C05932"/>
    <w:rsid w:val="00C13AE7"/>
    <w:rsid w:val="00C33034"/>
    <w:rsid w:val="00C425BC"/>
    <w:rsid w:val="00C6177F"/>
    <w:rsid w:val="00C7449E"/>
    <w:rsid w:val="00C801DC"/>
    <w:rsid w:val="00C8395B"/>
    <w:rsid w:val="00C839AE"/>
    <w:rsid w:val="00C8625F"/>
    <w:rsid w:val="00CA4DF7"/>
    <w:rsid w:val="00CD0BBF"/>
    <w:rsid w:val="00CD420B"/>
    <w:rsid w:val="00CE0596"/>
    <w:rsid w:val="00CE2937"/>
    <w:rsid w:val="00CF17A1"/>
    <w:rsid w:val="00D00E29"/>
    <w:rsid w:val="00D060AE"/>
    <w:rsid w:val="00D14575"/>
    <w:rsid w:val="00D23F45"/>
    <w:rsid w:val="00D243CF"/>
    <w:rsid w:val="00D57973"/>
    <w:rsid w:val="00D60019"/>
    <w:rsid w:val="00D7225B"/>
    <w:rsid w:val="00D83DC5"/>
    <w:rsid w:val="00D84E3F"/>
    <w:rsid w:val="00DA6657"/>
    <w:rsid w:val="00DA7D7F"/>
    <w:rsid w:val="00DB55B0"/>
    <w:rsid w:val="00DC7A35"/>
    <w:rsid w:val="00DD5000"/>
    <w:rsid w:val="00DF012C"/>
    <w:rsid w:val="00DF4787"/>
    <w:rsid w:val="00E076FA"/>
    <w:rsid w:val="00E126B6"/>
    <w:rsid w:val="00E12946"/>
    <w:rsid w:val="00E1570F"/>
    <w:rsid w:val="00E21DBF"/>
    <w:rsid w:val="00E32696"/>
    <w:rsid w:val="00E646D3"/>
    <w:rsid w:val="00E84DD1"/>
    <w:rsid w:val="00EA019E"/>
    <w:rsid w:val="00EB6304"/>
    <w:rsid w:val="00EC1031"/>
    <w:rsid w:val="00EC216B"/>
    <w:rsid w:val="00ED34F6"/>
    <w:rsid w:val="00EF05FE"/>
    <w:rsid w:val="00EF5975"/>
    <w:rsid w:val="00F15A4A"/>
    <w:rsid w:val="00F31F6C"/>
    <w:rsid w:val="00F34D42"/>
    <w:rsid w:val="00F36294"/>
    <w:rsid w:val="00F4485B"/>
    <w:rsid w:val="00F519BE"/>
    <w:rsid w:val="00F53EAC"/>
    <w:rsid w:val="00F54E66"/>
    <w:rsid w:val="00F608DD"/>
    <w:rsid w:val="00F76D4C"/>
    <w:rsid w:val="00F82B14"/>
    <w:rsid w:val="00F946DD"/>
    <w:rsid w:val="00F94F09"/>
    <w:rsid w:val="00FA22F3"/>
    <w:rsid w:val="00FE0331"/>
    <w:rsid w:val="00FE045B"/>
    <w:rsid w:val="00FE11C2"/>
    <w:rsid w:val="00FE1619"/>
    <w:rsid w:val="00FF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FE3F8"/>
  <w15:chartTrackingRefBased/>
  <w15:docId w15:val="{60CCB34A-B418-CA4F-BF45-49AA5E4C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25B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unhideWhenUsed/>
    <w:qFormat/>
    <w:rsid w:val="001930F8"/>
    <w:pPr>
      <w:widowControl w:val="0"/>
      <w:autoSpaceDE w:val="0"/>
      <w:autoSpaceDN w:val="0"/>
      <w:ind w:left="460"/>
      <w:outlineLvl w:val="2"/>
    </w:pPr>
    <w:rPr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DF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629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58C7"/>
    <w:rPr>
      <w:b/>
      <w:bCs/>
    </w:rPr>
  </w:style>
  <w:style w:type="character" w:styleId="Hyperlink">
    <w:name w:val="Hyperlink"/>
    <w:basedOn w:val="DefaultParagraphFont"/>
    <w:uiPriority w:val="99"/>
    <w:unhideWhenUsed/>
    <w:rsid w:val="00C839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39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61B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376610"/>
  </w:style>
  <w:style w:type="table" w:styleId="TableGrid">
    <w:name w:val="Table Grid"/>
    <w:basedOn w:val="TableNormal"/>
    <w:uiPriority w:val="39"/>
    <w:rsid w:val="000B0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55203E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55203E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1930F8"/>
    <w:rPr>
      <w:rFonts w:ascii="Times New Roman" w:eastAsia="Times New Roman" w:hAnsi="Times New Roman" w:cs="Times New Roman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5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7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40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iW0bKUfvH2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hphotovideo.com/explora/video/tips-and-solutions/filmmaking-101-camera-shot-types" TargetMode="External"/><Relationship Id="rId12" Type="http://schemas.openxmlformats.org/officeDocument/2006/relationships/hyperlink" Target="https://www.studiobinder.com/blog/what-is-continuity-editing-in-fil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xUK64UkTmW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hphotovideo.com/explora/photography/tips-and-solutions/understanding-exposure-part-1-exposure-triangle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sony.com/ug/electronics/focal-length-angle-of-view-perspective" TargetMode="External"/><Relationship Id="rId15" Type="http://schemas.openxmlformats.org/officeDocument/2006/relationships/hyperlink" Target="https://youtu.be/ptXlYulVAsM" TargetMode="Externa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1K8EUc98Vo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Krause, James R</dc:creator>
  <cp:keywords/>
  <dc:description/>
  <cp:lastModifiedBy>Krause, James R</cp:lastModifiedBy>
  <cp:revision>4</cp:revision>
  <cp:lastPrinted>2022-12-05T20:48:00Z</cp:lastPrinted>
  <dcterms:created xsi:type="dcterms:W3CDTF">2024-12-09T19:59:00Z</dcterms:created>
  <dcterms:modified xsi:type="dcterms:W3CDTF">2024-12-09T20:06:00Z</dcterms:modified>
</cp:coreProperties>
</file>