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F48F4" w14:textId="3BB40CCE" w:rsidR="001358C7" w:rsidRPr="008D5CCB" w:rsidRDefault="00672330" w:rsidP="001358C7">
      <w:pPr>
        <w:rPr>
          <w:rFonts w:asciiTheme="minorHAnsi" w:hAnsiTheme="minorHAnsi" w:cstheme="minorHAnsi"/>
          <w:b/>
          <w:bCs/>
        </w:rPr>
      </w:pPr>
      <w:r w:rsidRPr="008D5CCB">
        <w:rPr>
          <w:rFonts w:asciiTheme="minorHAnsi" w:hAnsiTheme="minorHAnsi" w:cstheme="minorHAnsi"/>
          <w:b/>
          <w:bCs/>
        </w:rPr>
        <w:t>C229 Single Camera Production</w:t>
      </w:r>
      <w:r w:rsidR="0058202D" w:rsidRPr="008D5CCB">
        <w:rPr>
          <w:rFonts w:asciiTheme="minorHAnsi" w:hAnsiTheme="minorHAnsi" w:cstheme="minorHAnsi"/>
          <w:b/>
          <w:bCs/>
        </w:rPr>
        <w:t xml:space="preserve"> – Week </w:t>
      </w:r>
      <w:r w:rsidR="00A03FCE" w:rsidRPr="008D5CCB">
        <w:rPr>
          <w:rFonts w:asciiTheme="minorHAnsi" w:hAnsiTheme="minorHAnsi" w:cstheme="minorHAnsi"/>
          <w:b/>
          <w:bCs/>
        </w:rPr>
        <w:t>1</w:t>
      </w:r>
      <w:r w:rsidR="00382092" w:rsidRPr="008D5CCB">
        <w:rPr>
          <w:rFonts w:asciiTheme="minorHAnsi" w:hAnsiTheme="minorHAnsi" w:cstheme="minorHAnsi"/>
          <w:b/>
          <w:bCs/>
        </w:rPr>
        <w:t>3</w:t>
      </w:r>
    </w:p>
    <w:p w14:paraId="5A3F76E6" w14:textId="77777777" w:rsidR="001358C7" w:rsidRPr="008D5CCB" w:rsidRDefault="001358C7" w:rsidP="001358C7">
      <w:pPr>
        <w:rPr>
          <w:rFonts w:asciiTheme="minorHAnsi" w:hAnsiTheme="minorHAnsi" w:cstheme="minorHAnsi"/>
        </w:rPr>
      </w:pPr>
    </w:p>
    <w:p w14:paraId="41585B7B" w14:textId="60C4A364" w:rsidR="001358C7" w:rsidRPr="008D5CCB" w:rsidRDefault="001358C7" w:rsidP="00DF012C">
      <w:pPr>
        <w:rPr>
          <w:rFonts w:asciiTheme="minorHAnsi" w:hAnsiTheme="minorHAnsi" w:cstheme="minorHAnsi"/>
          <w:b/>
          <w:bCs/>
        </w:rPr>
      </w:pPr>
      <w:r w:rsidRPr="008D5CCB">
        <w:rPr>
          <w:rFonts w:asciiTheme="minorHAnsi" w:hAnsiTheme="minorHAnsi" w:cstheme="minorHAnsi"/>
          <w:b/>
          <w:bCs/>
        </w:rPr>
        <w:t>Agenda</w:t>
      </w:r>
      <w:r w:rsidR="00312744">
        <w:rPr>
          <w:rFonts w:asciiTheme="minorHAnsi" w:hAnsiTheme="minorHAnsi" w:cstheme="minorHAnsi"/>
          <w:b/>
          <w:bCs/>
        </w:rPr>
        <w:t>/Announcements</w:t>
      </w:r>
      <w:r w:rsidRPr="008D5CCB">
        <w:rPr>
          <w:rFonts w:asciiTheme="minorHAnsi" w:hAnsiTheme="minorHAnsi" w:cstheme="minorHAnsi"/>
          <w:b/>
          <w:bCs/>
        </w:rPr>
        <w:t>:</w:t>
      </w:r>
    </w:p>
    <w:p w14:paraId="036E0B04" w14:textId="77777777" w:rsidR="004D440F" w:rsidRDefault="003632A4" w:rsidP="00DF012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is no lecture this week due to the eclipse – but labs meet as normal- or as directed by your lab instructor. While we aren’t meeting for lecture in person, please read through the notes below on documentary production, </w:t>
      </w:r>
      <w:r w:rsidR="004D440F">
        <w:rPr>
          <w:rFonts w:asciiTheme="minorHAnsi" w:hAnsiTheme="minorHAnsi" w:cstheme="minorHAnsi"/>
        </w:rPr>
        <w:t>read the embedded article and watch examples of the various documentaries.</w:t>
      </w:r>
    </w:p>
    <w:p w14:paraId="39EBD23B" w14:textId="2B70239E" w:rsidR="003632A4" w:rsidRDefault="004D440F" w:rsidP="00DF012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When you are finished, </w:t>
      </w:r>
      <w:r w:rsidR="003632A4">
        <w:rPr>
          <w:rFonts w:asciiTheme="minorHAnsi" w:hAnsiTheme="minorHAnsi" w:cstheme="minorHAnsi"/>
        </w:rPr>
        <w:t>answer the embedded question by the end of the week (by 5 pm Friday, April 12).</w:t>
      </w:r>
    </w:p>
    <w:p w14:paraId="5BB46503" w14:textId="2C217418" w:rsidR="00312744" w:rsidRDefault="003632A4" w:rsidP="00DF012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is n</w:t>
      </w:r>
      <w:r w:rsidR="00312744">
        <w:rPr>
          <w:rFonts w:asciiTheme="minorHAnsi" w:hAnsiTheme="minorHAnsi" w:cstheme="minorHAnsi"/>
        </w:rPr>
        <w:t xml:space="preserve">o lecture </w:t>
      </w:r>
      <w:r w:rsidR="004D440F">
        <w:rPr>
          <w:rFonts w:asciiTheme="minorHAnsi" w:hAnsiTheme="minorHAnsi" w:cstheme="minorHAnsi"/>
        </w:rPr>
        <w:t xml:space="preserve">or readings </w:t>
      </w:r>
      <w:r>
        <w:rPr>
          <w:rFonts w:asciiTheme="minorHAnsi" w:hAnsiTheme="minorHAnsi" w:cstheme="minorHAnsi"/>
        </w:rPr>
        <w:t xml:space="preserve">next week </w:t>
      </w:r>
      <w:r w:rsidR="00312744">
        <w:rPr>
          <w:rFonts w:asciiTheme="minorHAnsi" w:hAnsiTheme="minorHAnsi" w:cstheme="minorHAnsi"/>
        </w:rPr>
        <w:t xml:space="preserve">(Week 14) so you can </w:t>
      </w:r>
      <w:r>
        <w:rPr>
          <w:rFonts w:asciiTheme="minorHAnsi" w:hAnsiTheme="minorHAnsi" w:cstheme="minorHAnsi"/>
        </w:rPr>
        <w:t xml:space="preserve">focus and </w:t>
      </w:r>
      <w:r w:rsidR="00312744">
        <w:rPr>
          <w:rFonts w:asciiTheme="minorHAnsi" w:hAnsiTheme="minorHAnsi" w:cstheme="minorHAnsi"/>
        </w:rPr>
        <w:t xml:space="preserve">work on your Final Projects. </w:t>
      </w:r>
    </w:p>
    <w:p w14:paraId="44DC0489" w14:textId="77777777" w:rsidR="004D440F" w:rsidRDefault="004D440F" w:rsidP="00DF012C">
      <w:pPr>
        <w:rPr>
          <w:rFonts w:asciiTheme="minorHAnsi" w:hAnsiTheme="minorHAnsi" w:cstheme="minorHAnsi"/>
          <w:b/>
          <w:bCs/>
        </w:rPr>
      </w:pPr>
    </w:p>
    <w:p w14:paraId="65204269" w14:textId="2B5DB456" w:rsidR="0077425B" w:rsidRPr="008D5CCB" w:rsidRDefault="0077425B" w:rsidP="00DF012C">
      <w:pPr>
        <w:rPr>
          <w:rFonts w:asciiTheme="minorHAnsi" w:hAnsiTheme="minorHAnsi" w:cstheme="minorHAnsi"/>
          <w:b/>
          <w:bCs/>
        </w:rPr>
      </w:pPr>
      <w:r w:rsidRPr="008D5CCB">
        <w:rPr>
          <w:rFonts w:asciiTheme="minorHAnsi" w:hAnsiTheme="minorHAnsi" w:cstheme="minorHAnsi"/>
          <w:b/>
          <w:bCs/>
        </w:rPr>
        <w:t>Readings</w:t>
      </w:r>
      <w:r w:rsidR="000B0A4F" w:rsidRPr="008D5CCB">
        <w:rPr>
          <w:rFonts w:asciiTheme="minorHAnsi" w:hAnsiTheme="minorHAnsi" w:cstheme="minorHAnsi"/>
          <w:b/>
          <w:bCs/>
        </w:rPr>
        <w:t>/Watchlist</w:t>
      </w:r>
      <w:r w:rsidRPr="008D5CCB">
        <w:rPr>
          <w:rFonts w:asciiTheme="minorHAnsi" w:hAnsiTheme="minorHAnsi" w:cstheme="minorHAnsi"/>
          <w:b/>
          <w:bCs/>
        </w:rPr>
        <w:t>:</w:t>
      </w:r>
    </w:p>
    <w:p w14:paraId="50A40781" w14:textId="57E7E144" w:rsidR="008D5CCB" w:rsidRPr="008D5CCB" w:rsidRDefault="00000000" w:rsidP="00F82B14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hyperlink r:id="rId5" w:history="1">
        <w:r w:rsidR="008D5CCB" w:rsidRPr="008D5CCB">
          <w:rPr>
            <w:rStyle w:val="Hyperlink"/>
            <w:rFonts w:asciiTheme="minorHAnsi" w:hAnsiTheme="minorHAnsi" w:cstheme="minorHAnsi"/>
          </w:rPr>
          <w:t>6 Types of Documentary Fil</w:t>
        </w:r>
        <w:r w:rsidR="008D5CCB" w:rsidRPr="008D5CCB">
          <w:rPr>
            <w:rStyle w:val="Hyperlink"/>
            <w:rFonts w:asciiTheme="minorHAnsi" w:hAnsiTheme="minorHAnsi" w:cstheme="minorHAnsi"/>
          </w:rPr>
          <w:t>m</w:t>
        </w:r>
        <w:r w:rsidR="008D5CCB" w:rsidRPr="008D5CCB">
          <w:rPr>
            <w:rStyle w:val="Hyperlink"/>
            <w:rFonts w:asciiTheme="minorHAnsi" w:hAnsiTheme="minorHAnsi" w:cstheme="minorHAnsi"/>
          </w:rPr>
          <w:t>s</w:t>
        </w:r>
      </w:hyperlink>
      <w:r w:rsidR="008D5CCB" w:rsidRPr="008D5CCB">
        <w:rPr>
          <w:rFonts w:asciiTheme="minorHAnsi" w:hAnsiTheme="minorHAnsi" w:cstheme="minorHAnsi"/>
        </w:rPr>
        <w:t xml:space="preserve"> (</w:t>
      </w:r>
      <w:r w:rsidR="00D10811">
        <w:rPr>
          <w:rFonts w:asciiTheme="minorHAnsi" w:hAnsiTheme="minorHAnsi" w:cstheme="minorHAnsi"/>
        </w:rPr>
        <w:t xml:space="preserve">According to Bill Nichols by </w:t>
      </w:r>
      <w:r w:rsidR="008D5CCB" w:rsidRPr="008D5CCB">
        <w:rPr>
          <w:rFonts w:asciiTheme="minorHAnsi" w:hAnsiTheme="minorHAnsi" w:cstheme="minorHAnsi"/>
        </w:rPr>
        <w:t>Premium Beat)</w:t>
      </w:r>
    </w:p>
    <w:p w14:paraId="6DA4E1FE" w14:textId="45C7AF21" w:rsidR="00AB5F92" w:rsidRPr="008D5CCB" w:rsidRDefault="00AB5F92" w:rsidP="0058202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</w:rPr>
      </w:pPr>
      <w:r w:rsidRPr="008D5CCB">
        <w:rPr>
          <w:rFonts w:asciiTheme="minorHAnsi" w:hAnsiTheme="minorHAnsi" w:cstheme="minorHAnsi"/>
          <w:b/>
          <w:bCs/>
        </w:rPr>
        <w:t>From last week:</w:t>
      </w:r>
    </w:p>
    <w:p w14:paraId="77A9743A" w14:textId="77777777" w:rsidR="00B371B4" w:rsidRDefault="00000000" w:rsidP="00B371B4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hyperlink r:id="rId6" w:history="1">
        <w:r w:rsidR="00B371B4" w:rsidRPr="00797BFC">
          <w:rPr>
            <w:rStyle w:val="Hyperlink"/>
            <w:rFonts w:asciiTheme="minorHAnsi" w:hAnsiTheme="minorHAnsi" w:cstheme="minorHAnsi"/>
          </w:rPr>
          <w:t>What is Film Coverage: Step by Step Guide</w:t>
        </w:r>
      </w:hyperlink>
    </w:p>
    <w:p w14:paraId="3ADCC6D0" w14:textId="77777777" w:rsidR="00B371B4" w:rsidRDefault="00000000" w:rsidP="00B371B4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hyperlink r:id="rId7" w:history="1">
        <w:r w:rsidR="00B371B4" w:rsidRPr="0003040F">
          <w:rPr>
            <w:rStyle w:val="Hyperlink"/>
            <w:rFonts w:asciiTheme="minorHAnsi" w:hAnsiTheme="minorHAnsi" w:cstheme="minorHAnsi"/>
          </w:rPr>
          <w:t>How to Shoot a Scene Using Basic Coverage</w:t>
        </w:r>
      </w:hyperlink>
      <w:r w:rsidR="00B371B4">
        <w:rPr>
          <w:rFonts w:asciiTheme="minorHAnsi" w:hAnsiTheme="minorHAnsi" w:cstheme="minorHAnsi"/>
        </w:rPr>
        <w:t xml:space="preserve"> (Excellent examples of coverage and blocking)</w:t>
      </w:r>
    </w:p>
    <w:p w14:paraId="42C3E936" w14:textId="77777777" w:rsidR="00B371B4" w:rsidRDefault="00000000" w:rsidP="00B371B4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hyperlink r:id="rId8" w:history="1">
        <w:r w:rsidR="00B371B4" w:rsidRPr="008F42B6">
          <w:rPr>
            <w:rStyle w:val="Hyperlink"/>
            <w:rFonts w:asciiTheme="minorHAnsi" w:hAnsiTheme="minorHAnsi" w:cstheme="minorHAnsi"/>
          </w:rPr>
          <w:t>Joel &amp; Ethan Coen – Shot | Reverse Shot</w:t>
        </w:r>
      </w:hyperlink>
    </w:p>
    <w:p w14:paraId="70D699AD" w14:textId="77777777" w:rsidR="00B371B4" w:rsidRDefault="00000000" w:rsidP="00B371B4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hyperlink r:id="rId9" w:history="1">
        <w:r w:rsidR="00B371B4" w:rsidRPr="00C801DC">
          <w:rPr>
            <w:rStyle w:val="Hyperlink"/>
            <w:rFonts w:asciiTheme="minorHAnsi" w:hAnsiTheme="minorHAnsi" w:cstheme="minorHAnsi"/>
          </w:rPr>
          <w:t>Film Coverage – A Step by Step Guide</w:t>
        </w:r>
      </w:hyperlink>
      <w:r w:rsidR="00B371B4">
        <w:rPr>
          <w:rFonts w:asciiTheme="minorHAnsi" w:hAnsiTheme="minorHAnsi" w:cstheme="minorHAnsi"/>
        </w:rPr>
        <w:t xml:space="preserve"> (Studio Binder – Look at the </w:t>
      </w:r>
      <w:hyperlink r:id="rId10" w:history="1">
        <w:r w:rsidR="00B371B4" w:rsidRPr="00C425BC">
          <w:rPr>
            <w:rStyle w:val="Hyperlink"/>
            <w:rFonts w:asciiTheme="minorHAnsi" w:hAnsiTheme="minorHAnsi" w:cstheme="minorHAnsi"/>
          </w:rPr>
          <w:t>storyboards</w:t>
        </w:r>
      </w:hyperlink>
      <w:r w:rsidR="00B371B4">
        <w:rPr>
          <w:rFonts w:asciiTheme="minorHAnsi" w:hAnsiTheme="minorHAnsi" w:cstheme="minorHAnsi"/>
        </w:rPr>
        <w:t>)</w:t>
      </w:r>
    </w:p>
    <w:p w14:paraId="5709FDFC" w14:textId="77777777" w:rsidR="00486971" w:rsidRDefault="00486971" w:rsidP="008409A8">
      <w:pPr>
        <w:rPr>
          <w:rFonts w:asciiTheme="minorHAnsi" w:hAnsiTheme="minorHAnsi" w:cstheme="minorHAnsi"/>
          <w:b/>
          <w:bCs/>
        </w:rPr>
      </w:pPr>
    </w:p>
    <w:p w14:paraId="0325D81B" w14:textId="51196A25" w:rsidR="00F82B14" w:rsidRPr="008D5CCB" w:rsidRDefault="00F82B14" w:rsidP="008409A8">
      <w:pPr>
        <w:rPr>
          <w:rFonts w:asciiTheme="minorHAnsi" w:hAnsiTheme="minorHAnsi" w:cstheme="minorHAnsi"/>
          <w:b/>
          <w:bCs/>
        </w:rPr>
      </w:pPr>
      <w:r w:rsidRPr="008D5CCB">
        <w:rPr>
          <w:rFonts w:asciiTheme="minorHAnsi" w:hAnsiTheme="minorHAnsi" w:cstheme="minorHAnsi"/>
          <w:b/>
          <w:bCs/>
        </w:rPr>
        <w:t xml:space="preserve">Documentary </w:t>
      </w:r>
      <w:r w:rsidR="008D5CCB" w:rsidRPr="008D5CCB">
        <w:rPr>
          <w:rFonts w:asciiTheme="minorHAnsi" w:hAnsiTheme="minorHAnsi" w:cstheme="minorHAnsi"/>
          <w:b/>
          <w:bCs/>
        </w:rPr>
        <w:t xml:space="preserve">Film </w:t>
      </w:r>
      <w:r w:rsidRPr="008D5CCB">
        <w:rPr>
          <w:rFonts w:asciiTheme="minorHAnsi" w:hAnsiTheme="minorHAnsi" w:cstheme="minorHAnsi"/>
          <w:b/>
          <w:bCs/>
        </w:rPr>
        <w:t>Production</w:t>
      </w:r>
    </w:p>
    <w:p w14:paraId="75F35D98" w14:textId="2B9BB6D9" w:rsidR="00F82B14" w:rsidRPr="008D5CCB" w:rsidRDefault="00F82B14" w:rsidP="008409A8">
      <w:pPr>
        <w:rPr>
          <w:rFonts w:asciiTheme="minorHAnsi" w:hAnsiTheme="minorHAnsi" w:cstheme="minorHAnsi"/>
        </w:rPr>
      </w:pPr>
    </w:p>
    <w:p w14:paraId="0FC26EE3" w14:textId="567E2091" w:rsidR="008D5CCB" w:rsidRPr="008D5CCB" w:rsidRDefault="008D5CCB" w:rsidP="008409A8">
      <w:pPr>
        <w:rPr>
          <w:rFonts w:asciiTheme="minorHAnsi" w:hAnsiTheme="minorHAnsi" w:cstheme="minorHAnsi"/>
        </w:rPr>
      </w:pPr>
      <w:r w:rsidRPr="008D5CCB">
        <w:rPr>
          <w:rFonts w:asciiTheme="minorHAnsi" w:hAnsiTheme="minorHAnsi" w:cstheme="minorHAnsi"/>
        </w:rPr>
        <w:t xml:space="preserve">According to </w:t>
      </w:r>
      <w:hyperlink r:id="rId11" w:history="1">
        <w:r w:rsidRPr="008D5CCB">
          <w:rPr>
            <w:rStyle w:val="Hyperlink"/>
            <w:rFonts w:asciiTheme="minorHAnsi" w:hAnsiTheme="minorHAnsi" w:cstheme="minorHAnsi"/>
          </w:rPr>
          <w:t>Wikipedia</w:t>
        </w:r>
      </w:hyperlink>
      <w:r w:rsidRPr="008D5CCB">
        <w:rPr>
          <w:rFonts w:asciiTheme="minorHAnsi" w:hAnsiTheme="minorHAnsi" w:cstheme="minorHAnsi"/>
        </w:rPr>
        <w:t>, “</w:t>
      </w:r>
      <w:r w:rsidRPr="008D5CCB">
        <w:rPr>
          <w:rFonts w:asciiTheme="minorHAnsi" w:hAnsiTheme="minorHAnsi" w:cstheme="minorHAnsi"/>
          <w:color w:val="202122"/>
          <w:shd w:val="clear" w:color="auto" w:fill="FFFFFF"/>
        </w:rPr>
        <w:t>A</w:t>
      </w:r>
      <w:r w:rsidRPr="008D5CCB">
        <w:rPr>
          <w:rStyle w:val="apple-converted-space"/>
          <w:rFonts w:asciiTheme="minorHAnsi" w:hAnsiTheme="minorHAnsi" w:cstheme="minorHAnsi"/>
          <w:color w:val="202122"/>
          <w:shd w:val="clear" w:color="auto" w:fill="FFFFFF"/>
        </w:rPr>
        <w:t> </w:t>
      </w:r>
      <w:r w:rsidRPr="008D5CCB">
        <w:rPr>
          <w:rFonts w:asciiTheme="minorHAnsi" w:hAnsiTheme="minorHAnsi" w:cstheme="minorHAnsi"/>
          <w:b/>
          <w:bCs/>
          <w:color w:val="202122"/>
        </w:rPr>
        <w:t>documentary film</w:t>
      </w:r>
      <w:r w:rsidRPr="008D5CCB">
        <w:rPr>
          <w:rStyle w:val="apple-converted-space"/>
          <w:rFonts w:asciiTheme="minorHAnsi" w:hAnsiTheme="minorHAnsi" w:cstheme="minorHAnsi"/>
          <w:color w:val="202122"/>
          <w:shd w:val="clear" w:color="auto" w:fill="FFFFFF"/>
        </w:rPr>
        <w:t> </w:t>
      </w:r>
      <w:r w:rsidRPr="008D5CCB">
        <w:rPr>
          <w:rFonts w:asciiTheme="minorHAnsi" w:hAnsiTheme="minorHAnsi" w:cstheme="minorHAnsi"/>
          <w:color w:val="202122"/>
          <w:shd w:val="clear" w:color="auto" w:fill="FFFFFF"/>
        </w:rPr>
        <w:t>or</w:t>
      </w:r>
      <w:r w:rsidRPr="008D5CCB">
        <w:rPr>
          <w:rStyle w:val="apple-converted-space"/>
          <w:rFonts w:asciiTheme="minorHAnsi" w:hAnsiTheme="minorHAnsi" w:cstheme="minorHAnsi"/>
          <w:color w:val="202122"/>
          <w:shd w:val="clear" w:color="auto" w:fill="FFFFFF"/>
        </w:rPr>
        <w:t> </w:t>
      </w:r>
      <w:r w:rsidRPr="008D5CCB">
        <w:rPr>
          <w:rFonts w:asciiTheme="minorHAnsi" w:hAnsiTheme="minorHAnsi" w:cstheme="minorHAnsi"/>
          <w:b/>
          <w:bCs/>
          <w:color w:val="202122"/>
        </w:rPr>
        <w:t>documentary</w:t>
      </w:r>
      <w:r w:rsidRPr="008D5CCB">
        <w:rPr>
          <w:rStyle w:val="apple-converted-space"/>
          <w:rFonts w:asciiTheme="minorHAnsi" w:hAnsiTheme="minorHAnsi" w:cstheme="minorHAnsi"/>
          <w:color w:val="202122"/>
          <w:shd w:val="clear" w:color="auto" w:fill="FFFFFF"/>
        </w:rPr>
        <w:t> </w:t>
      </w:r>
      <w:r w:rsidRPr="008D5CCB">
        <w:rPr>
          <w:rFonts w:asciiTheme="minorHAnsi" w:hAnsiTheme="minorHAnsi" w:cstheme="minorHAnsi"/>
          <w:color w:val="202122"/>
          <w:shd w:val="clear" w:color="auto" w:fill="FFFFFF"/>
        </w:rPr>
        <w:t>is a non-fictional</w:t>
      </w:r>
      <w:r w:rsidRPr="008D5CCB">
        <w:rPr>
          <w:rStyle w:val="apple-converted-space"/>
          <w:rFonts w:asciiTheme="minorHAnsi" w:hAnsiTheme="minorHAnsi" w:cstheme="minorHAnsi"/>
          <w:color w:val="202122"/>
          <w:shd w:val="clear" w:color="auto" w:fill="FFFFFF"/>
        </w:rPr>
        <w:t> </w:t>
      </w:r>
      <w:r w:rsidRPr="008D5CCB">
        <w:rPr>
          <w:rFonts w:asciiTheme="minorHAnsi" w:hAnsiTheme="minorHAnsi" w:cstheme="minorHAnsi"/>
        </w:rPr>
        <w:t>motion-picture</w:t>
      </w:r>
      <w:r w:rsidRPr="008D5CCB">
        <w:rPr>
          <w:rStyle w:val="apple-converted-space"/>
          <w:rFonts w:asciiTheme="minorHAnsi" w:hAnsiTheme="minorHAnsi" w:cstheme="minorHAnsi"/>
          <w:color w:val="202122"/>
          <w:shd w:val="clear" w:color="auto" w:fill="FFFFFF"/>
        </w:rPr>
        <w:t> </w:t>
      </w:r>
      <w:r w:rsidRPr="008D5CCB">
        <w:rPr>
          <w:rFonts w:asciiTheme="minorHAnsi" w:hAnsiTheme="minorHAnsi" w:cstheme="minorHAnsi"/>
          <w:color w:val="202122"/>
          <w:shd w:val="clear" w:color="auto" w:fill="FFFFFF"/>
        </w:rPr>
        <w:t>intended to "document reality, primarily for the purposes of instruction, education or maintaining a</w:t>
      </w:r>
      <w:r w:rsidRPr="008D5CCB">
        <w:rPr>
          <w:rStyle w:val="apple-converted-space"/>
          <w:rFonts w:asciiTheme="minorHAnsi" w:hAnsiTheme="minorHAnsi" w:cstheme="minorHAnsi"/>
          <w:color w:val="202122"/>
          <w:shd w:val="clear" w:color="auto" w:fill="FFFFFF"/>
        </w:rPr>
        <w:t> </w:t>
      </w:r>
      <w:r w:rsidRPr="008D5CCB">
        <w:rPr>
          <w:rFonts w:asciiTheme="minorHAnsi" w:hAnsiTheme="minorHAnsi" w:cstheme="minorHAnsi"/>
        </w:rPr>
        <w:t>historical record.”</w:t>
      </w:r>
    </w:p>
    <w:p w14:paraId="7085FB03" w14:textId="5EFB93D4" w:rsidR="00F82B14" w:rsidRPr="008D5CCB" w:rsidRDefault="00F82B14" w:rsidP="008409A8">
      <w:pPr>
        <w:rPr>
          <w:rFonts w:asciiTheme="minorHAnsi" w:hAnsiTheme="minorHAnsi" w:cstheme="minorHAnsi"/>
        </w:rPr>
      </w:pPr>
    </w:p>
    <w:p w14:paraId="74632206" w14:textId="4EF46C8D" w:rsidR="00F82B14" w:rsidRDefault="002D0E44" w:rsidP="008409A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Don’t do it for the money! Most documentary productions are labors of love. Some take hundreds of hours </w:t>
      </w:r>
      <w:r w:rsidR="00A57AAC">
        <w:rPr>
          <w:rFonts w:asciiTheme="minorHAnsi" w:hAnsiTheme="minorHAnsi" w:cstheme="minorHAnsi"/>
        </w:rPr>
        <w:t xml:space="preserve">(years) to produce </w:t>
      </w:r>
      <w:r>
        <w:rPr>
          <w:rFonts w:asciiTheme="minorHAnsi" w:hAnsiTheme="minorHAnsi" w:cstheme="minorHAnsi"/>
        </w:rPr>
        <w:t xml:space="preserve">and more. </w:t>
      </w:r>
      <w:r w:rsidR="00A57AAC">
        <w:rPr>
          <w:rFonts w:asciiTheme="minorHAnsi" w:hAnsiTheme="minorHAnsi" w:cstheme="minorHAnsi"/>
        </w:rPr>
        <w:t xml:space="preserve">Unlike narrative filmmaking, which is made up mainly of original (newly shot) content, documentaries often require incorporation of existing intellectual property content (films, photos, newsreels, sounds, documents, etc.) which requires a lot of time, </w:t>
      </w:r>
      <w:r w:rsidR="00EF5975">
        <w:rPr>
          <w:rFonts w:asciiTheme="minorHAnsi" w:hAnsiTheme="minorHAnsi" w:cstheme="minorHAnsi"/>
        </w:rPr>
        <w:t xml:space="preserve">research, </w:t>
      </w:r>
      <w:r w:rsidR="00A57AAC">
        <w:rPr>
          <w:rFonts w:asciiTheme="minorHAnsi" w:hAnsiTheme="minorHAnsi" w:cstheme="minorHAnsi"/>
        </w:rPr>
        <w:t xml:space="preserve">effort, and usually also obtaining license releases. </w:t>
      </w:r>
      <w:r>
        <w:rPr>
          <w:rFonts w:asciiTheme="minorHAnsi" w:hAnsiTheme="minorHAnsi" w:cstheme="minorHAnsi"/>
        </w:rPr>
        <w:t xml:space="preserve">Like independent filmmaking, documentary production </w:t>
      </w:r>
      <w:r w:rsidR="00A57AAC">
        <w:rPr>
          <w:rFonts w:asciiTheme="minorHAnsi" w:hAnsiTheme="minorHAnsi" w:cstheme="minorHAnsi"/>
        </w:rPr>
        <w:t>can be subsidized with commercial work.</w:t>
      </w:r>
    </w:p>
    <w:p w14:paraId="635C8562" w14:textId="77777777" w:rsidR="00B371B4" w:rsidRDefault="00B371B4" w:rsidP="008409A8">
      <w:pPr>
        <w:rPr>
          <w:rFonts w:asciiTheme="minorHAnsi" w:hAnsiTheme="minorHAnsi" w:cstheme="minorHAnsi"/>
        </w:rPr>
      </w:pPr>
    </w:p>
    <w:p w14:paraId="1816098B" w14:textId="1CF436DF" w:rsidR="00B371B4" w:rsidRDefault="00B371B4" w:rsidP="008409A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Author, scholar, film critic and theoretician, </w:t>
      </w:r>
      <w:hyperlink r:id="rId12" w:history="1">
        <w:r w:rsidRPr="00B371B4">
          <w:rPr>
            <w:rStyle w:val="Hyperlink"/>
            <w:rFonts w:asciiTheme="minorHAnsi" w:hAnsiTheme="minorHAnsi" w:cstheme="minorHAnsi"/>
          </w:rPr>
          <w:t>Bill Nichols</w:t>
        </w:r>
      </w:hyperlink>
      <w:r>
        <w:rPr>
          <w:rFonts w:asciiTheme="minorHAnsi" w:hAnsiTheme="minorHAnsi" w:cstheme="minorHAnsi"/>
        </w:rPr>
        <w:t xml:space="preserve"> has postulated that there are 6 basic types of documentaries.</w:t>
      </w:r>
    </w:p>
    <w:p w14:paraId="311A3C42" w14:textId="77777777" w:rsidR="004D440F" w:rsidRDefault="004D440F" w:rsidP="008409A8">
      <w:pPr>
        <w:rPr>
          <w:rFonts w:asciiTheme="minorHAnsi" w:hAnsiTheme="minorHAnsi" w:cstheme="minorHAnsi"/>
        </w:rPr>
      </w:pPr>
    </w:p>
    <w:p w14:paraId="7E3A6615" w14:textId="54989FA3" w:rsidR="004D440F" w:rsidRDefault="004D440F" w:rsidP="008409A8">
      <w:pPr>
        <w:rPr>
          <w:rFonts w:asciiTheme="minorHAnsi" w:hAnsiTheme="minorHAnsi" w:cstheme="minorHAnsi"/>
        </w:rPr>
      </w:pPr>
      <w:r w:rsidRPr="004D440F">
        <w:rPr>
          <w:rFonts w:asciiTheme="minorHAnsi" w:hAnsiTheme="minorHAnsi" w:cstheme="minorHAnsi"/>
          <w:b/>
          <w:bCs/>
        </w:rPr>
        <w:t xml:space="preserve">Read this article on Premium Beat: </w:t>
      </w:r>
      <w:hyperlink r:id="rId13" w:history="1">
        <w:r w:rsidRPr="004D440F">
          <w:rPr>
            <w:rStyle w:val="Hyperlink"/>
            <w:rFonts w:asciiTheme="minorHAnsi" w:hAnsiTheme="minorHAnsi" w:cstheme="minorHAnsi"/>
            <w:b/>
            <w:bCs/>
          </w:rPr>
          <w:t>6 Types of Documentary Films</w:t>
        </w:r>
      </w:hyperlink>
      <w:r w:rsidRPr="008D5CC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and look at the embedded examples.</w:t>
      </w:r>
    </w:p>
    <w:p w14:paraId="3608F6C6" w14:textId="10EFCE58" w:rsidR="00A57AAC" w:rsidRDefault="00A57AAC" w:rsidP="008409A8">
      <w:pPr>
        <w:rPr>
          <w:rFonts w:asciiTheme="minorHAnsi" w:hAnsiTheme="minorHAnsi" w:cstheme="minorHAnsi"/>
        </w:rPr>
      </w:pPr>
    </w:p>
    <w:p w14:paraId="5ACBB339" w14:textId="698E7F3A" w:rsidR="00A57AAC" w:rsidRDefault="004D440F" w:rsidP="008409A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Overview: According to Bill Nichols, there are </w:t>
      </w:r>
      <w:r w:rsidR="00A57AAC">
        <w:rPr>
          <w:rFonts w:asciiTheme="minorHAnsi" w:hAnsiTheme="minorHAnsi" w:cstheme="minorHAnsi"/>
        </w:rPr>
        <w:t>6 Types of Documentaries</w:t>
      </w:r>
      <w:r w:rsidR="007F2491">
        <w:rPr>
          <w:rFonts w:asciiTheme="minorHAnsi" w:hAnsiTheme="minorHAnsi" w:cstheme="minorHAnsi"/>
        </w:rPr>
        <w:t>:</w:t>
      </w:r>
    </w:p>
    <w:p w14:paraId="7B9943F1" w14:textId="5698EC40" w:rsidR="007F2491" w:rsidRDefault="007F2491" w:rsidP="007F2491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7F2491">
        <w:rPr>
          <w:rFonts w:asciiTheme="minorHAnsi" w:hAnsiTheme="minorHAnsi" w:cstheme="minorHAnsi"/>
        </w:rPr>
        <w:t>Poetic (loose structure, more about feelings)</w:t>
      </w:r>
    </w:p>
    <w:p w14:paraId="43AC28AB" w14:textId="11705B59" w:rsidR="007F2491" w:rsidRDefault="007F2491" w:rsidP="007F2491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Expository (Essay structure, March of the Penguins, Ken Burns, etc.)</w:t>
      </w:r>
      <w:r w:rsidR="00D00E29">
        <w:rPr>
          <w:rFonts w:asciiTheme="minorHAnsi" w:hAnsiTheme="minorHAnsi" w:cstheme="minorHAnsi"/>
        </w:rPr>
        <w:t xml:space="preserve"> </w:t>
      </w:r>
    </w:p>
    <w:p w14:paraId="4C320938" w14:textId="7566574E" w:rsidR="007F2491" w:rsidRDefault="007F2491" w:rsidP="007F2491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Observational (</w:t>
      </w:r>
      <w:r w:rsidR="00C03950">
        <w:rPr>
          <w:rFonts w:asciiTheme="minorHAnsi" w:hAnsiTheme="minorHAnsi" w:cstheme="minorHAnsi"/>
        </w:rPr>
        <w:t>Minimal commentary, cinema verité, relies mainly on footage of events)</w:t>
      </w:r>
    </w:p>
    <w:p w14:paraId="6D45900F" w14:textId="0B159D41" w:rsidR="00C03950" w:rsidRDefault="00C03950" w:rsidP="007F2491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Participatory (Include the filmmaker within the documentary, affecting outcome and story</w:t>
      </w:r>
      <w:r w:rsidR="00D00E29">
        <w:rPr>
          <w:rFonts w:asciiTheme="minorHAnsi" w:hAnsiTheme="minorHAnsi" w:cstheme="minorHAnsi"/>
        </w:rPr>
        <w:t>. Roger and Me, Free Solo, etc.</w:t>
      </w:r>
      <w:r>
        <w:rPr>
          <w:rFonts w:asciiTheme="minorHAnsi" w:hAnsiTheme="minorHAnsi" w:cstheme="minorHAnsi"/>
        </w:rPr>
        <w:t>)</w:t>
      </w:r>
    </w:p>
    <w:p w14:paraId="4EF58E66" w14:textId="2A49446E" w:rsidR="00C03950" w:rsidRDefault="00C03950" w:rsidP="007F2491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Reflexive (</w:t>
      </w:r>
      <w:r w:rsidR="00312744">
        <w:rPr>
          <w:rFonts w:asciiTheme="minorHAnsi" w:hAnsiTheme="minorHAnsi" w:cstheme="minorHAnsi"/>
        </w:rPr>
        <w:t>The focus is mainly on</w:t>
      </w:r>
      <w:r>
        <w:rPr>
          <w:rFonts w:asciiTheme="minorHAnsi" w:hAnsiTheme="minorHAnsi" w:cstheme="minorHAnsi"/>
        </w:rPr>
        <w:t xml:space="preserve"> the filmmaker</w:t>
      </w:r>
      <w:r w:rsidR="00312744">
        <w:rPr>
          <w:rFonts w:asciiTheme="minorHAnsi" w:hAnsiTheme="minorHAnsi" w:cstheme="minorHAnsi"/>
        </w:rPr>
        <w:t xml:space="preserve"> and making the film. </w:t>
      </w:r>
      <w:hyperlink r:id="rId14" w:history="1">
        <w:r w:rsidR="00312744" w:rsidRPr="00312744">
          <w:rPr>
            <w:rStyle w:val="Hyperlink"/>
            <w:rFonts w:asciiTheme="minorHAnsi" w:hAnsiTheme="minorHAnsi" w:cstheme="minorHAnsi"/>
          </w:rPr>
          <w:t>Man with a Movie Camera</w:t>
        </w:r>
      </w:hyperlink>
      <w:r w:rsidR="00312744">
        <w:rPr>
          <w:rFonts w:asciiTheme="minorHAnsi" w:hAnsiTheme="minorHAnsi" w:cstheme="minorHAnsi"/>
        </w:rPr>
        <w:t>, etc.</w:t>
      </w:r>
      <w:r>
        <w:rPr>
          <w:rFonts w:asciiTheme="minorHAnsi" w:hAnsiTheme="minorHAnsi" w:cstheme="minorHAnsi"/>
        </w:rPr>
        <w:t>)</w:t>
      </w:r>
    </w:p>
    <w:p w14:paraId="4C0BBA68" w14:textId="0D6951C6" w:rsidR="00C03950" w:rsidRPr="007F2491" w:rsidRDefault="00C03950" w:rsidP="007F2491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Performative (Hybrid of styles</w:t>
      </w:r>
      <w:r w:rsidR="00317063">
        <w:rPr>
          <w:rFonts w:asciiTheme="minorHAnsi" w:hAnsiTheme="minorHAnsi" w:cstheme="minorHAnsi"/>
        </w:rPr>
        <w:t>, often a personal perspective is intermingled with fact and opinion. Fahrenheit 911, Supersize Me, Bowling for Columbine)</w:t>
      </w:r>
    </w:p>
    <w:p w14:paraId="02AAF6F6" w14:textId="62048DAE" w:rsidR="008D5CCB" w:rsidRDefault="008D5CCB" w:rsidP="008409A8">
      <w:pPr>
        <w:rPr>
          <w:rFonts w:asciiTheme="minorHAnsi" w:hAnsiTheme="minorHAnsi" w:cstheme="minorHAnsi"/>
        </w:rPr>
      </w:pPr>
    </w:p>
    <w:p w14:paraId="122DEDCA" w14:textId="4FE51A7B" w:rsidR="008178A0" w:rsidRDefault="008178A0" w:rsidP="00F36294">
      <w:pPr>
        <w:rPr>
          <w:rFonts w:asciiTheme="minorHAnsi" w:hAnsiTheme="minorHAnsi" w:cstheme="minorHAnsi"/>
          <w:b/>
          <w:bCs/>
        </w:rPr>
      </w:pPr>
    </w:p>
    <w:p w14:paraId="2D7EA6C1" w14:textId="2DFDB52F" w:rsidR="00486971" w:rsidRPr="004D440F" w:rsidRDefault="004D440F" w:rsidP="00F36294">
      <w:pPr>
        <w:rPr>
          <w:rFonts w:asciiTheme="minorHAnsi" w:hAnsiTheme="minorHAnsi" w:cstheme="minorHAnsi"/>
          <w:b/>
          <w:bCs/>
        </w:rPr>
      </w:pPr>
      <w:r w:rsidRPr="004D440F">
        <w:rPr>
          <w:rFonts w:asciiTheme="minorHAnsi" w:hAnsiTheme="minorHAnsi" w:cstheme="minorHAnsi"/>
          <w:b/>
          <w:bCs/>
        </w:rPr>
        <w:t>Week 13 lecture</w:t>
      </w:r>
      <w:r w:rsidR="00486971" w:rsidRPr="004D440F">
        <w:rPr>
          <w:rFonts w:asciiTheme="minorHAnsi" w:hAnsiTheme="minorHAnsi" w:cstheme="minorHAnsi"/>
          <w:b/>
          <w:bCs/>
        </w:rPr>
        <w:t xml:space="preserve"> questions: (2 responses</w:t>
      </w:r>
      <w:r w:rsidRPr="004D440F">
        <w:rPr>
          <w:rFonts w:asciiTheme="minorHAnsi" w:hAnsiTheme="minorHAnsi" w:cstheme="minorHAnsi"/>
          <w:b/>
          <w:bCs/>
        </w:rPr>
        <w:t xml:space="preserve"> required</w:t>
      </w:r>
      <w:r w:rsidR="00486971" w:rsidRPr="004D440F">
        <w:rPr>
          <w:rFonts w:asciiTheme="minorHAnsi" w:hAnsiTheme="minorHAnsi" w:cstheme="minorHAnsi"/>
          <w:b/>
          <w:bCs/>
        </w:rPr>
        <w:t>)</w:t>
      </w:r>
    </w:p>
    <w:p w14:paraId="4A6D706B" w14:textId="50B5F223" w:rsidR="00486971" w:rsidRPr="00486971" w:rsidRDefault="00486971" w:rsidP="004D440F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486971">
        <w:rPr>
          <w:rFonts w:asciiTheme="minorHAnsi" w:hAnsiTheme="minorHAnsi" w:cstheme="minorHAnsi"/>
        </w:rPr>
        <w:t xml:space="preserve">What kind of documentary type is </w:t>
      </w:r>
      <w:r w:rsidR="00A47B41">
        <w:rPr>
          <w:rFonts w:asciiTheme="minorHAnsi" w:hAnsiTheme="minorHAnsi" w:cstheme="minorHAnsi"/>
        </w:rPr>
        <w:t>a typical Ken Burns series</w:t>
      </w:r>
      <w:r w:rsidRPr="00486971">
        <w:rPr>
          <w:rFonts w:asciiTheme="minorHAnsi" w:hAnsiTheme="minorHAnsi" w:cstheme="minorHAnsi"/>
        </w:rPr>
        <w:t>?</w:t>
      </w:r>
    </w:p>
    <w:p w14:paraId="2335B0A2" w14:textId="359CAA25" w:rsidR="00486971" w:rsidRPr="00486971" w:rsidRDefault="00486971" w:rsidP="004D440F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486971">
        <w:rPr>
          <w:rFonts w:asciiTheme="minorHAnsi" w:hAnsiTheme="minorHAnsi" w:cstheme="minorHAnsi"/>
        </w:rPr>
        <w:t xml:space="preserve">What kind of documentary type is </w:t>
      </w:r>
      <w:r w:rsidR="00BF10BE">
        <w:rPr>
          <w:rFonts w:asciiTheme="minorHAnsi" w:hAnsiTheme="minorHAnsi" w:cstheme="minorHAnsi"/>
        </w:rPr>
        <w:t>M</w:t>
      </w:r>
      <w:r w:rsidR="004D440F">
        <w:rPr>
          <w:rFonts w:asciiTheme="minorHAnsi" w:hAnsiTheme="minorHAnsi" w:cstheme="minorHAnsi"/>
        </w:rPr>
        <w:t xml:space="preserve">ichael Moore’s, </w:t>
      </w:r>
      <w:proofErr w:type="gramStart"/>
      <w:r w:rsidR="004D440F" w:rsidRPr="004D440F">
        <w:rPr>
          <w:rFonts w:asciiTheme="minorHAnsi" w:hAnsiTheme="minorHAnsi" w:cstheme="minorHAnsi"/>
          <w:i/>
          <w:iCs/>
        </w:rPr>
        <w:t>Roger</w:t>
      </w:r>
      <w:proofErr w:type="gramEnd"/>
      <w:r w:rsidR="004D440F" w:rsidRPr="004D440F">
        <w:rPr>
          <w:rFonts w:asciiTheme="minorHAnsi" w:hAnsiTheme="minorHAnsi" w:cstheme="minorHAnsi"/>
          <w:i/>
          <w:iCs/>
        </w:rPr>
        <w:t xml:space="preserve"> and Me</w:t>
      </w:r>
      <w:r w:rsidR="004D440F">
        <w:rPr>
          <w:rFonts w:asciiTheme="minorHAnsi" w:hAnsiTheme="minorHAnsi" w:cstheme="minorHAnsi"/>
        </w:rPr>
        <w:t>?</w:t>
      </w:r>
    </w:p>
    <w:p w14:paraId="11645485" w14:textId="77777777" w:rsidR="00486971" w:rsidRPr="008D5CCB" w:rsidRDefault="00486971" w:rsidP="00F36294">
      <w:pPr>
        <w:rPr>
          <w:rFonts w:asciiTheme="minorHAnsi" w:hAnsiTheme="minorHAnsi" w:cstheme="minorHAnsi"/>
        </w:rPr>
      </w:pPr>
    </w:p>
    <w:p w14:paraId="6D74BEB1" w14:textId="791C8B63" w:rsidR="00290E6A" w:rsidRPr="004D440F" w:rsidRDefault="00290E6A" w:rsidP="004D440F">
      <w:pPr>
        <w:rPr>
          <w:rFonts w:asciiTheme="minorHAnsi" w:hAnsiTheme="minorHAnsi" w:cstheme="minorHAnsi"/>
        </w:rPr>
      </w:pPr>
    </w:p>
    <w:sectPr w:rsidR="00290E6A" w:rsidRPr="004D440F" w:rsidSect="0065711E">
      <w:pgSz w:w="12240" w:h="15840"/>
      <w:pgMar w:top="990" w:right="900" w:bottom="9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C93"/>
    <w:multiLevelType w:val="hybridMultilevel"/>
    <w:tmpl w:val="8B54B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D1A8B"/>
    <w:multiLevelType w:val="hybridMultilevel"/>
    <w:tmpl w:val="DAFA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63DD6"/>
    <w:multiLevelType w:val="hybridMultilevel"/>
    <w:tmpl w:val="FDFEC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F3D33"/>
    <w:multiLevelType w:val="hybridMultilevel"/>
    <w:tmpl w:val="059A2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47AE4"/>
    <w:multiLevelType w:val="multilevel"/>
    <w:tmpl w:val="9346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D1749D"/>
    <w:multiLevelType w:val="hybridMultilevel"/>
    <w:tmpl w:val="14463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27AC6"/>
    <w:multiLevelType w:val="hybridMultilevel"/>
    <w:tmpl w:val="809AF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95A3C"/>
    <w:multiLevelType w:val="hybridMultilevel"/>
    <w:tmpl w:val="0C64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137A2"/>
    <w:multiLevelType w:val="hybridMultilevel"/>
    <w:tmpl w:val="19AE9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95058"/>
    <w:multiLevelType w:val="hybridMultilevel"/>
    <w:tmpl w:val="F886B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B3070"/>
    <w:multiLevelType w:val="hybridMultilevel"/>
    <w:tmpl w:val="F9946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7130E"/>
    <w:multiLevelType w:val="hybridMultilevel"/>
    <w:tmpl w:val="4E1AC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C6352"/>
    <w:multiLevelType w:val="hybridMultilevel"/>
    <w:tmpl w:val="F51A8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511DE"/>
    <w:multiLevelType w:val="multilevel"/>
    <w:tmpl w:val="401A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F7660B"/>
    <w:multiLevelType w:val="hybridMultilevel"/>
    <w:tmpl w:val="1E4EF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DB5A73"/>
    <w:multiLevelType w:val="hybridMultilevel"/>
    <w:tmpl w:val="79669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C174F"/>
    <w:multiLevelType w:val="hybridMultilevel"/>
    <w:tmpl w:val="DEC49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04E0F"/>
    <w:multiLevelType w:val="hybridMultilevel"/>
    <w:tmpl w:val="C20E1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E26B06"/>
    <w:multiLevelType w:val="hybridMultilevel"/>
    <w:tmpl w:val="3CA4B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B0904"/>
    <w:multiLevelType w:val="multilevel"/>
    <w:tmpl w:val="10F847A4"/>
    <w:lvl w:ilvl="0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157033"/>
    <w:multiLevelType w:val="hybridMultilevel"/>
    <w:tmpl w:val="5F70C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2159EB"/>
    <w:multiLevelType w:val="hybridMultilevel"/>
    <w:tmpl w:val="AE82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708450">
    <w:abstractNumId w:val="14"/>
  </w:num>
  <w:num w:numId="2" w16cid:durableId="42798561">
    <w:abstractNumId w:val="6"/>
  </w:num>
  <w:num w:numId="3" w16cid:durableId="788863684">
    <w:abstractNumId w:val="1"/>
  </w:num>
  <w:num w:numId="4" w16cid:durableId="987830360">
    <w:abstractNumId w:val="9"/>
  </w:num>
  <w:num w:numId="5" w16cid:durableId="1084106127">
    <w:abstractNumId w:val="19"/>
  </w:num>
  <w:num w:numId="6" w16cid:durableId="585303373">
    <w:abstractNumId w:val="0"/>
  </w:num>
  <w:num w:numId="7" w16cid:durableId="220363975">
    <w:abstractNumId w:val="7"/>
  </w:num>
  <w:num w:numId="8" w16cid:durableId="773747987">
    <w:abstractNumId w:val="5"/>
  </w:num>
  <w:num w:numId="9" w16cid:durableId="828600389">
    <w:abstractNumId w:val="13"/>
  </w:num>
  <w:num w:numId="10" w16cid:durableId="1803886694">
    <w:abstractNumId w:val="3"/>
  </w:num>
  <w:num w:numId="11" w16cid:durableId="421995469">
    <w:abstractNumId w:val="11"/>
  </w:num>
  <w:num w:numId="12" w16cid:durableId="161358085">
    <w:abstractNumId w:val="2"/>
  </w:num>
  <w:num w:numId="13" w16cid:durableId="386340337">
    <w:abstractNumId w:val="4"/>
  </w:num>
  <w:num w:numId="14" w16cid:durableId="952663291">
    <w:abstractNumId w:val="18"/>
  </w:num>
  <w:num w:numId="15" w16cid:durableId="1694959945">
    <w:abstractNumId w:val="17"/>
  </w:num>
  <w:num w:numId="16" w16cid:durableId="1781993777">
    <w:abstractNumId w:val="10"/>
  </w:num>
  <w:num w:numId="17" w16cid:durableId="1957981477">
    <w:abstractNumId w:val="20"/>
  </w:num>
  <w:num w:numId="18" w16cid:durableId="1177618568">
    <w:abstractNumId w:val="16"/>
  </w:num>
  <w:num w:numId="19" w16cid:durableId="1451899758">
    <w:abstractNumId w:val="8"/>
  </w:num>
  <w:num w:numId="20" w16cid:durableId="1317494523">
    <w:abstractNumId w:val="21"/>
  </w:num>
  <w:num w:numId="21" w16cid:durableId="1974479026">
    <w:abstractNumId w:val="15"/>
  </w:num>
  <w:num w:numId="22" w16cid:durableId="517809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330"/>
    <w:rsid w:val="0003040F"/>
    <w:rsid w:val="00033DCA"/>
    <w:rsid w:val="00083778"/>
    <w:rsid w:val="000A65F8"/>
    <w:rsid w:val="000B023B"/>
    <w:rsid w:val="000B0A4F"/>
    <w:rsid w:val="000B2C80"/>
    <w:rsid w:val="000B685E"/>
    <w:rsid w:val="000E3ECC"/>
    <w:rsid w:val="000F0562"/>
    <w:rsid w:val="001000C7"/>
    <w:rsid w:val="00104DD3"/>
    <w:rsid w:val="00111AE3"/>
    <w:rsid w:val="00114C54"/>
    <w:rsid w:val="001247A4"/>
    <w:rsid w:val="001358C7"/>
    <w:rsid w:val="00184416"/>
    <w:rsid w:val="001849EE"/>
    <w:rsid w:val="001857DF"/>
    <w:rsid w:val="001952A9"/>
    <w:rsid w:val="001E59D9"/>
    <w:rsid w:val="00204498"/>
    <w:rsid w:val="00230B2E"/>
    <w:rsid w:val="00231305"/>
    <w:rsid w:val="00255199"/>
    <w:rsid w:val="0027167F"/>
    <w:rsid w:val="0027212A"/>
    <w:rsid w:val="00275CDD"/>
    <w:rsid w:val="00290E6A"/>
    <w:rsid w:val="002B1A5B"/>
    <w:rsid w:val="002B386F"/>
    <w:rsid w:val="002B6B3B"/>
    <w:rsid w:val="002D0E44"/>
    <w:rsid w:val="002F456B"/>
    <w:rsid w:val="002F5721"/>
    <w:rsid w:val="003015B4"/>
    <w:rsid w:val="0030641A"/>
    <w:rsid w:val="00311B5D"/>
    <w:rsid w:val="00312744"/>
    <w:rsid w:val="00317063"/>
    <w:rsid w:val="00323027"/>
    <w:rsid w:val="00340150"/>
    <w:rsid w:val="00347C36"/>
    <w:rsid w:val="003632A4"/>
    <w:rsid w:val="00367C02"/>
    <w:rsid w:val="00376610"/>
    <w:rsid w:val="003777BD"/>
    <w:rsid w:val="00382092"/>
    <w:rsid w:val="00390BDD"/>
    <w:rsid w:val="00393801"/>
    <w:rsid w:val="003A09AB"/>
    <w:rsid w:val="003D2764"/>
    <w:rsid w:val="003F50A4"/>
    <w:rsid w:val="00402027"/>
    <w:rsid w:val="00413B77"/>
    <w:rsid w:val="00421A67"/>
    <w:rsid w:val="00425F00"/>
    <w:rsid w:val="00462006"/>
    <w:rsid w:val="00486971"/>
    <w:rsid w:val="004A13C8"/>
    <w:rsid w:val="004D440F"/>
    <w:rsid w:val="004D799A"/>
    <w:rsid w:val="004E6064"/>
    <w:rsid w:val="004F55FE"/>
    <w:rsid w:val="0050330C"/>
    <w:rsid w:val="005120E4"/>
    <w:rsid w:val="005161FB"/>
    <w:rsid w:val="00523919"/>
    <w:rsid w:val="005427C5"/>
    <w:rsid w:val="00543C94"/>
    <w:rsid w:val="0058202D"/>
    <w:rsid w:val="0059198C"/>
    <w:rsid w:val="00595F2C"/>
    <w:rsid w:val="005B227D"/>
    <w:rsid w:val="005B7D01"/>
    <w:rsid w:val="005D2C78"/>
    <w:rsid w:val="005D34BD"/>
    <w:rsid w:val="00615FE7"/>
    <w:rsid w:val="00621776"/>
    <w:rsid w:val="00627CD7"/>
    <w:rsid w:val="006362C0"/>
    <w:rsid w:val="0065711E"/>
    <w:rsid w:val="0066140B"/>
    <w:rsid w:val="00661A49"/>
    <w:rsid w:val="00672330"/>
    <w:rsid w:val="00681998"/>
    <w:rsid w:val="0068284D"/>
    <w:rsid w:val="006B5262"/>
    <w:rsid w:val="006C1A03"/>
    <w:rsid w:val="006C2C23"/>
    <w:rsid w:val="006D70FA"/>
    <w:rsid w:val="00707AFF"/>
    <w:rsid w:val="0071310D"/>
    <w:rsid w:val="00721497"/>
    <w:rsid w:val="007273B4"/>
    <w:rsid w:val="00745183"/>
    <w:rsid w:val="00747236"/>
    <w:rsid w:val="00757DA1"/>
    <w:rsid w:val="00761B73"/>
    <w:rsid w:val="00761C5E"/>
    <w:rsid w:val="0077425B"/>
    <w:rsid w:val="0079681B"/>
    <w:rsid w:val="00797BFC"/>
    <w:rsid w:val="007A0D79"/>
    <w:rsid w:val="007A657F"/>
    <w:rsid w:val="007D025C"/>
    <w:rsid w:val="007F2491"/>
    <w:rsid w:val="008178A0"/>
    <w:rsid w:val="008243B8"/>
    <w:rsid w:val="00825341"/>
    <w:rsid w:val="008409A8"/>
    <w:rsid w:val="00851E20"/>
    <w:rsid w:val="0085580D"/>
    <w:rsid w:val="0086453B"/>
    <w:rsid w:val="008B3720"/>
    <w:rsid w:val="008D5CCB"/>
    <w:rsid w:val="008F42B6"/>
    <w:rsid w:val="00913008"/>
    <w:rsid w:val="00925D6C"/>
    <w:rsid w:val="00940C2F"/>
    <w:rsid w:val="009461B7"/>
    <w:rsid w:val="009667A7"/>
    <w:rsid w:val="00996178"/>
    <w:rsid w:val="009B11CE"/>
    <w:rsid w:val="009B7B27"/>
    <w:rsid w:val="009D2F40"/>
    <w:rsid w:val="009E425E"/>
    <w:rsid w:val="009F72EE"/>
    <w:rsid w:val="00A03AF1"/>
    <w:rsid w:val="00A03FCE"/>
    <w:rsid w:val="00A15993"/>
    <w:rsid w:val="00A16FF8"/>
    <w:rsid w:val="00A47B41"/>
    <w:rsid w:val="00A512F7"/>
    <w:rsid w:val="00A57AAC"/>
    <w:rsid w:val="00A61EFF"/>
    <w:rsid w:val="00A822DB"/>
    <w:rsid w:val="00A9053A"/>
    <w:rsid w:val="00AA3616"/>
    <w:rsid w:val="00AA4121"/>
    <w:rsid w:val="00AB105D"/>
    <w:rsid w:val="00AB14AF"/>
    <w:rsid w:val="00AB5F92"/>
    <w:rsid w:val="00AC08F8"/>
    <w:rsid w:val="00AC345F"/>
    <w:rsid w:val="00AD59A6"/>
    <w:rsid w:val="00B14E8F"/>
    <w:rsid w:val="00B23007"/>
    <w:rsid w:val="00B371B4"/>
    <w:rsid w:val="00B412F9"/>
    <w:rsid w:val="00B54F6D"/>
    <w:rsid w:val="00B67252"/>
    <w:rsid w:val="00B913CE"/>
    <w:rsid w:val="00B96745"/>
    <w:rsid w:val="00B97D83"/>
    <w:rsid w:val="00BA3C8F"/>
    <w:rsid w:val="00BB6DAA"/>
    <w:rsid w:val="00BC04AD"/>
    <w:rsid w:val="00BD0F76"/>
    <w:rsid w:val="00BF10BE"/>
    <w:rsid w:val="00C03950"/>
    <w:rsid w:val="00C03AC1"/>
    <w:rsid w:val="00C05932"/>
    <w:rsid w:val="00C13405"/>
    <w:rsid w:val="00C13AE7"/>
    <w:rsid w:val="00C33034"/>
    <w:rsid w:val="00C425BC"/>
    <w:rsid w:val="00C7449E"/>
    <w:rsid w:val="00C801DC"/>
    <w:rsid w:val="00C8395B"/>
    <w:rsid w:val="00C839AE"/>
    <w:rsid w:val="00C8625F"/>
    <w:rsid w:val="00CA4DF7"/>
    <w:rsid w:val="00CD0BBF"/>
    <w:rsid w:val="00CD420B"/>
    <w:rsid w:val="00CE0596"/>
    <w:rsid w:val="00CE2937"/>
    <w:rsid w:val="00CF17A1"/>
    <w:rsid w:val="00D00E29"/>
    <w:rsid w:val="00D060AE"/>
    <w:rsid w:val="00D10811"/>
    <w:rsid w:val="00D23F45"/>
    <w:rsid w:val="00D243CF"/>
    <w:rsid w:val="00D57973"/>
    <w:rsid w:val="00D60019"/>
    <w:rsid w:val="00D7225B"/>
    <w:rsid w:val="00D84E3F"/>
    <w:rsid w:val="00DA6657"/>
    <w:rsid w:val="00DA7D7F"/>
    <w:rsid w:val="00DB55B0"/>
    <w:rsid w:val="00DC5BD0"/>
    <w:rsid w:val="00DC7A35"/>
    <w:rsid w:val="00DD5000"/>
    <w:rsid w:val="00DF012C"/>
    <w:rsid w:val="00DF4787"/>
    <w:rsid w:val="00E076FA"/>
    <w:rsid w:val="00E12946"/>
    <w:rsid w:val="00E1570F"/>
    <w:rsid w:val="00E21DBF"/>
    <w:rsid w:val="00E32696"/>
    <w:rsid w:val="00E646D3"/>
    <w:rsid w:val="00EA019E"/>
    <w:rsid w:val="00EB6304"/>
    <w:rsid w:val="00EC1031"/>
    <w:rsid w:val="00EC216B"/>
    <w:rsid w:val="00EF05FE"/>
    <w:rsid w:val="00EF5975"/>
    <w:rsid w:val="00F15A4A"/>
    <w:rsid w:val="00F31F6C"/>
    <w:rsid w:val="00F34D42"/>
    <w:rsid w:val="00F36294"/>
    <w:rsid w:val="00F53EAC"/>
    <w:rsid w:val="00F54E66"/>
    <w:rsid w:val="00F608DD"/>
    <w:rsid w:val="00F76D4C"/>
    <w:rsid w:val="00F82B14"/>
    <w:rsid w:val="00F946DD"/>
    <w:rsid w:val="00FA22F3"/>
    <w:rsid w:val="00FC4A11"/>
    <w:rsid w:val="00FE0331"/>
    <w:rsid w:val="00FE045B"/>
    <w:rsid w:val="00FE11C2"/>
    <w:rsid w:val="00FE1619"/>
    <w:rsid w:val="00FF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FE3F8"/>
  <w15:chartTrackingRefBased/>
  <w15:docId w15:val="{60CCB34A-B418-CA4F-BF45-49AA5E4C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25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DF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629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358C7"/>
    <w:rPr>
      <w:b/>
      <w:bCs/>
    </w:rPr>
  </w:style>
  <w:style w:type="character" w:styleId="Hyperlink">
    <w:name w:val="Hyperlink"/>
    <w:basedOn w:val="DefaultParagraphFont"/>
    <w:uiPriority w:val="99"/>
    <w:unhideWhenUsed/>
    <w:rsid w:val="00C839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9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61B7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76610"/>
  </w:style>
  <w:style w:type="table" w:styleId="TableGrid">
    <w:name w:val="Table Grid"/>
    <w:basedOn w:val="TableNormal"/>
    <w:uiPriority w:val="39"/>
    <w:rsid w:val="000B0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7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UE3jz_O_EM" TargetMode="External"/><Relationship Id="rId13" Type="http://schemas.openxmlformats.org/officeDocument/2006/relationships/hyperlink" Target="https://www.premiumbeat.com/blog/6-types-of-documentary-fil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oNePOOLv-ew" TargetMode="External"/><Relationship Id="rId12" Type="http://schemas.openxmlformats.org/officeDocument/2006/relationships/hyperlink" Target="https://en.wikipedia.org/wiki/Bill_Nichols_(film_critic)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ilmlifestyle.com/what-is-film-coverage/" TargetMode="External"/><Relationship Id="rId11" Type="http://schemas.openxmlformats.org/officeDocument/2006/relationships/hyperlink" Target="https://en.wikipedia.org/wiki/Documentary_film" TargetMode="External"/><Relationship Id="rId5" Type="http://schemas.openxmlformats.org/officeDocument/2006/relationships/hyperlink" Target="https://www.premiumbeat.com/blog/6-types-of-documentary-fil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app.studiobinder.com/company/580e85847e7982164664e844/collab/5ec99e4f7923417a72535bb9/projects/5e5ef47edbbaae3ec5dc890d/shots/?filter=%257B%2522l%2522%253A%2522627d1ab1a9532cb3c5a8a6a0%2522%257D&amp;utm_source=blog&amp;utm_medium=sb-app-link&amp;utm_campaign=storyboard&amp;utm_content=austin-powers-storyboards&amp;utm_term=film-coverage-shot-li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udiobinder.com/blog/film-coverage/" TargetMode="External"/><Relationship Id="rId14" Type="http://schemas.openxmlformats.org/officeDocument/2006/relationships/hyperlink" Target="https://youtu.be/cGYZ5847FiI?si=tT9oZLQXx3e8PYF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Krause, James R</dc:creator>
  <cp:keywords/>
  <dc:description/>
  <cp:lastModifiedBy>Krause, James R</cp:lastModifiedBy>
  <cp:revision>4</cp:revision>
  <cp:lastPrinted>2022-11-07T20:50:00Z</cp:lastPrinted>
  <dcterms:created xsi:type="dcterms:W3CDTF">2024-04-06T16:12:00Z</dcterms:created>
  <dcterms:modified xsi:type="dcterms:W3CDTF">2024-04-06T16:29:00Z</dcterms:modified>
</cp:coreProperties>
</file>